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771"/>
        <w:gridCol w:w="1586"/>
        <w:gridCol w:w="1720"/>
      </w:tblGrid>
      <w:tr w:rsidR="0002624D" w:rsidRPr="00084049" w:rsidTr="00FB5F65">
        <w:trPr>
          <w:trHeight w:val="277"/>
        </w:trPr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02624D" w:rsidRPr="00C80A9C" w:rsidRDefault="0002624D" w:rsidP="002E740C">
            <w:pPr>
              <w:keepNext/>
              <w:spacing w:line="240" w:lineRule="atLeast"/>
              <w:ind w:left="2160" w:hanging="216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084049">
              <w:rPr>
                <w:rFonts w:ascii="Arial" w:hAnsi="Arial" w:cs="Arial"/>
                <w:b/>
                <w:sz w:val="20"/>
                <w:szCs w:val="20"/>
                <w:u w:val="single"/>
              </w:rPr>
              <w:t>Studienseminar: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4EBB">
              <w:rPr>
                <w:rFonts w:ascii="Arial" w:hAnsi="Arial" w:cs="Arial"/>
                <w:b/>
                <w:sz w:val="20"/>
                <w:szCs w:val="20"/>
              </w:rPr>
              <w:t>OS SOP</w:t>
            </w:r>
          </w:p>
        </w:tc>
        <w:tc>
          <w:tcPr>
            <w:tcW w:w="33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02624D" w:rsidRPr="00084049" w:rsidRDefault="0002624D" w:rsidP="002E740C">
            <w:pPr>
              <w:ind w:right="-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049">
              <w:rPr>
                <w:rFonts w:ascii="Arial" w:hAnsi="Arial" w:cs="Arial"/>
                <w:b/>
                <w:sz w:val="16"/>
                <w:szCs w:val="16"/>
              </w:rPr>
              <w:t>Bezüge zu „konstitutiven fachspezif</w:t>
            </w:r>
            <w:r w:rsidRPr="00084049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084049">
              <w:rPr>
                <w:rFonts w:ascii="Arial" w:hAnsi="Arial" w:cs="Arial"/>
                <w:b/>
                <w:sz w:val="16"/>
                <w:szCs w:val="16"/>
              </w:rPr>
              <w:t>schen Kompetenzen (</w:t>
            </w:r>
            <w:proofErr w:type="spellStart"/>
            <w:r w:rsidRPr="00084049">
              <w:rPr>
                <w:rFonts w:ascii="Arial" w:hAnsi="Arial" w:cs="Arial"/>
                <w:b/>
                <w:sz w:val="16"/>
                <w:szCs w:val="16"/>
              </w:rPr>
              <w:t>kfK</w:t>
            </w:r>
            <w:proofErr w:type="spellEnd"/>
            <w:r w:rsidRPr="00084049">
              <w:rPr>
                <w:rFonts w:ascii="Arial" w:hAnsi="Arial" w:cs="Arial"/>
                <w:b/>
                <w:sz w:val="16"/>
                <w:szCs w:val="16"/>
              </w:rPr>
              <w:t>)“</w:t>
            </w:r>
          </w:p>
        </w:tc>
      </w:tr>
      <w:tr w:rsidR="0002624D" w:rsidRPr="00084049" w:rsidTr="00FB5F65">
        <w:trPr>
          <w:trHeight w:val="346"/>
        </w:trPr>
        <w:tc>
          <w:tcPr>
            <w:tcW w:w="6771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CC"/>
          </w:tcPr>
          <w:p w:rsidR="0002624D" w:rsidRPr="00084049" w:rsidRDefault="0002624D" w:rsidP="002E740C">
            <w:pPr>
              <w:keepNext/>
              <w:spacing w:line="240" w:lineRule="atLeast"/>
              <w:ind w:left="2160" w:hanging="2160"/>
              <w:jc w:val="both"/>
              <w:rPr>
                <w:rFonts w:ascii="Arial" w:hAnsi="Arial" w:cs="Arial"/>
                <w:bCs/>
                <w:sz w:val="24"/>
              </w:rPr>
            </w:pPr>
            <w:r w:rsidRPr="0008404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Lehrplan:</w:t>
            </w:r>
            <w:r w:rsidRPr="00084049">
              <w:rPr>
                <w:rFonts w:ascii="Arial" w:hAnsi="Arial" w:cs="Arial"/>
                <w:bCs/>
                <w:sz w:val="24"/>
              </w:rPr>
              <w:t xml:space="preserve"> </w:t>
            </w:r>
            <w:r w:rsidRPr="0029396A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>Sachunterricht</w:t>
            </w:r>
          </w:p>
        </w:tc>
        <w:tc>
          <w:tcPr>
            <w:tcW w:w="15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2624D" w:rsidRPr="00084049" w:rsidRDefault="0002624D" w:rsidP="002E740C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84049">
              <w:rPr>
                <w:rFonts w:ascii="Arial" w:hAnsi="Arial" w:cs="Arial"/>
                <w:b/>
                <w:sz w:val="16"/>
                <w:szCs w:val="16"/>
                <w:u w:val="single"/>
              </w:rPr>
              <w:t>Pädagogik</w:t>
            </w:r>
          </w:p>
        </w:tc>
        <w:tc>
          <w:tcPr>
            <w:tcW w:w="17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2624D" w:rsidRPr="00084049" w:rsidRDefault="0002624D" w:rsidP="002E740C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84049">
              <w:rPr>
                <w:rFonts w:ascii="Arial" w:hAnsi="Arial" w:cs="Arial"/>
                <w:b/>
                <w:sz w:val="16"/>
                <w:szCs w:val="16"/>
                <w:u w:val="single"/>
              </w:rPr>
              <w:t>Fachseminar</w:t>
            </w:r>
          </w:p>
        </w:tc>
      </w:tr>
      <w:tr w:rsidR="0002624D" w:rsidRPr="00C80A9C" w:rsidTr="00FB5F65">
        <w:trPr>
          <w:trHeight w:val="346"/>
        </w:trPr>
        <w:tc>
          <w:tcPr>
            <w:tcW w:w="67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CC"/>
          </w:tcPr>
          <w:p w:rsidR="0002624D" w:rsidRDefault="0002624D" w:rsidP="002E740C">
            <w:pPr>
              <w:keepNext/>
              <w:spacing w:after="0" w:line="240" w:lineRule="atLeast"/>
              <w:ind w:left="2160" w:hanging="216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Schwerpunkt im</w:t>
            </w:r>
          </w:p>
          <w:p w:rsidR="0002624D" w:rsidRPr="0029396A" w:rsidRDefault="0002624D" w:rsidP="002E740C">
            <w:pPr>
              <w:keepNext/>
              <w:spacing w:line="240" w:lineRule="atLeast"/>
              <w:ind w:left="2160" w:hanging="2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8404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Kompetenzbereich:</w:t>
            </w:r>
            <w:r w:rsidRPr="000840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9396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2 – Erziehen; 3 – Beurteilen, Beraten und Unterstützen; Diagnostizieren und Fördern </w:t>
            </w:r>
          </w:p>
        </w:tc>
        <w:tc>
          <w:tcPr>
            <w:tcW w:w="1586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02624D" w:rsidRPr="00C80A9C" w:rsidRDefault="0002624D" w:rsidP="002E740C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02624D" w:rsidRDefault="0002624D" w:rsidP="002E740C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  <w:p w:rsidR="0002624D" w:rsidRDefault="0002624D" w:rsidP="002E740C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2.1; 2.2; 2.3; 2.4; </w:t>
            </w:r>
          </w:p>
          <w:p w:rsidR="0002624D" w:rsidRDefault="0002624D" w:rsidP="002E740C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  <w:p w:rsidR="0002624D" w:rsidRDefault="0002624D" w:rsidP="002E740C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  <w:p w:rsidR="0002624D" w:rsidRPr="00C80A9C" w:rsidRDefault="0002624D" w:rsidP="002E740C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5.1; 5.2; 5.3</w:t>
            </w:r>
          </w:p>
        </w:tc>
      </w:tr>
      <w:tr w:rsidR="0002624D" w:rsidRPr="00084049" w:rsidTr="00FB5F65">
        <w:trPr>
          <w:trHeight w:val="567"/>
        </w:trPr>
        <w:tc>
          <w:tcPr>
            <w:tcW w:w="67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02624D" w:rsidRPr="00084049" w:rsidRDefault="0002624D" w:rsidP="002E740C">
            <w:pPr>
              <w:keepNext/>
              <w:spacing w:line="240" w:lineRule="atLeast"/>
              <w:ind w:left="2160" w:hanging="2160"/>
              <w:jc w:val="both"/>
              <w:rPr>
                <w:rFonts w:ascii="Arial" w:hAnsi="Arial" w:cs="Arial"/>
                <w:bCs/>
                <w:sz w:val="24"/>
                <w:u w:val="single"/>
              </w:rPr>
            </w:pPr>
            <w:r w:rsidRPr="0008404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Handlungssituation:</w:t>
            </w:r>
            <w:r w:rsidRPr="0029396A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„Sexualerziehung“</w:t>
            </w:r>
          </w:p>
        </w:tc>
        <w:tc>
          <w:tcPr>
            <w:tcW w:w="15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2624D" w:rsidRPr="00084049" w:rsidRDefault="0002624D" w:rsidP="002E740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624D" w:rsidRPr="00084049" w:rsidRDefault="0002624D" w:rsidP="002E740C">
            <w:pPr>
              <w:rPr>
                <w:rFonts w:ascii="Arial" w:hAnsi="Arial" w:cs="Arial"/>
              </w:rPr>
            </w:pPr>
          </w:p>
        </w:tc>
      </w:tr>
      <w:tr w:rsidR="0002624D" w:rsidRPr="00DA4F67" w:rsidTr="00FB5F65">
        <w:trPr>
          <w:trHeight w:val="1134"/>
        </w:trPr>
        <w:tc>
          <w:tcPr>
            <w:tcW w:w="100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02624D" w:rsidRPr="00DA4F67" w:rsidRDefault="0002624D" w:rsidP="002E740C">
            <w:pPr>
              <w:spacing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A4F67">
              <w:rPr>
                <w:rFonts w:ascii="Arial" w:hAnsi="Arial" w:cs="Arial"/>
                <w:b/>
                <w:sz w:val="20"/>
                <w:szCs w:val="20"/>
                <w:u w:val="single"/>
              </w:rPr>
              <w:t>Kompetenzentwicklungsaufgabe (KEA):</w:t>
            </w:r>
          </w:p>
          <w:p w:rsidR="0002624D" w:rsidRPr="00DA4F67" w:rsidRDefault="0002624D" w:rsidP="002E740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Eltern einer muslimischen Schülerin (4. Klasse) beantragen auf dem Elternabend</w:t>
            </w:r>
            <w:r w:rsidR="002E740C">
              <w:rPr>
                <w:rFonts w:ascii="Arial" w:hAnsi="Arial" w:cs="Arial"/>
                <w:sz w:val="20"/>
                <w:szCs w:val="20"/>
              </w:rPr>
              <w:t xml:space="preserve"> zum Thema „Sexualerziehung“ die Befreiung ihrer Tochter von diesem Unterricht.</w:t>
            </w:r>
          </w:p>
        </w:tc>
      </w:tr>
      <w:tr w:rsidR="0002624D" w:rsidRPr="00DA4F67" w:rsidTr="00FB5F65">
        <w:trPr>
          <w:trHeight w:val="224"/>
        </w:trPr>
        <w:tc>
          <w:tcPr>
            <w:tcW w:w="100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02624D" w:rsidRPr="00DA4F67" w:rsidRDefault="0002624D" w:rsidP="002E740C">
            <w:pPr>
              <w:ind w:left="3119" w:hanging="3119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084049">
              <w:rPr>
                <w:rFonts w:ascii="Arial" w:hAnsi="Arial" w:cs="Arial"/>
                <w:b/>
                <w:sz w:val="32"/>
                <w:szCs w:val="32"/>
              </w:rPr>
              <w:sym w:font="Webdings" w:char="F032"/>
            </w:r>
            <w:r w:rsidRPr="000840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84049">
              <w:rPr>
                <w:rFonts w:ascii="Arial" w:hAnsi="Arial" w:cs="Arial"/>
                <w:b/>
                <w:sz w:val="20"/>
                <w:szCs w:val="20"/>
                <w:u w:val="single"/>
              </w:rPr>
              <w:t>Kompetenzdimensionen:</w:t>
            </w:r>
            <w:r w:rsidRPr="00084049">
              <w:rPr>
                <w:rFonts w:ascii="Arial" w:hAnsi="Arial" w:cs="Arial"/>
                <w:sz w:val="20"/>
                <w:szCs w:val="20"/>
              </w:rPr>
              <w:tab/>
            </w:r>
            <w:r w:rsidRPr="00084049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Wissen (W)</w:t>
            </w:r>
            <w:r w:rsidRPr="0008404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Pr="00084049">
              <w:rPr>
                <w:rFonts w:ascii="Arial" w:hAnsi="Arial" w:cs="Arial"/>
                <w:b/>
                <w:i/>
                <w:color w:val="00C800"/>
                <w:sz w:val="20"/>
                <w:szCs w:val="20"/>
              </w:rPr>
              <w:t>Können (K)</w:t>
            </w:r>
            <w:r w:rsidRPr="0008404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Pr="00084049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Haltung (H)</w:t>
            </w:r>
          </w:p>
        </w:tc>
      </w:tr>
      <w:tr w:rsidR="0002624D" w:rsidRPr="00C80A9C" w:rsidTr="00FB5F65">
        <w:trPr>
          <w:trHeight w:val="266"/>
        </w:trPr>
        <w:tc>
          <w:tcPr>
            <w:tcW w:w="10077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2624D" w:rsidRPr="00C80A9C" w:rsidRDefault="0002624D" w:rsidP="002E740C">
            <w:pPr>
              <w:spacing w:after="80"/>
              <w:ind w:left="567" w:hanging="5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A4F67">
              <w:rPr>
                <w:rFonts w:ascii="Arial" w:hAnsi="Arial" w:cs="Arial"/>
                <w:b/>
                <w:sz w:val="20"/>
                <w:szCs w:val="20"/>
                <w:u w:val="single"/>
              </w:rPr>
              <w:t>Vorbereitung:</w:t>
            </w:r>
          </w:p>
          <w:p w:rsidR="0002624D" w:rsidRDefault="002E740C" w:rsidP="0002624D">
            <w:pPr>
              <w:numPr>
                <w:ilvl w:val="0"/>
                <w:numId w:val="2"/>
              </w:numPr>
              <w:tabs>
                <w:tab w:val="clear" w:pos="295"/>
              </w:tabs>
              <w:spacing w:after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Informieren Sie sich über die rechtlichen Grundlagen</w:t>
            </w:r>
            <w:r w:rsidR="00C2185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21853" w:rsidRPr="001221E7">
              <w:rPr>
                <w:rFonts w:ascii="Arial" w:hAnsi="Arial" w:cs="Arial"/>
                <w:b/>
                <w:color w:val="99CC00"/>
                <w:sz w:val="20"/>
                <w:szCs w:val="20"/>
              </w:rPr>
              <w:t>K</w:t>
            </w:r>
            <w:r w:rsidR="00C21853" w:rsidRPr="001221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21E7">
              <w:rPr>
                <w:rFonts w:ascii="Arial" w:hAnsi="Arial" w:cs="Arial"/>
                <w:b/>
                <w:color w:val="FF0000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740C" w:rsidRDefault="002E740C" w:rsidP="0002624D">
            <w:pPr>
              <w:numPr>
                <w:ilvl w:val="0"/>
                <w:numId w:val="2"/>
              </w:numPr>
              <w:tabs>
                <w:tab w:val="clear" w:pos="295"/>
              </w:tabs>
              <w:spacing w:after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Erkund</w:t>
            </w:r>
            <w:r w:rsidR="00E04EBB">
              <w:rPr>
                <w:rFonts w:ascii="Arial" w:hAnsi="Arial" w:cs="Arial"/>
                <w:sz w:val="20"/>
                <w:szCs w:val="20"/>
              </w:rPr>
              <w:t>ig</w:t>
            </w:r>
            <w:r>
              <w:rPr>
                <w:rFonts w:ascii="Arial" w:hAnsi="Arial" w:cs="Arial"/>
                <w:sz w:val="20"/>
                <w:szCs w:val="20"/>
              </w:rPr>
              <w:t>en Sie sich bei erfahrenen Kollegen und Kolleginnen Ihrer Ausbildungsschule</w:t>
            </w:r>
          </w:p>
          <w:p w:rsidR="00FB5F65" w:rsidRDefault="00E04EBB" w:rsidP="00FB5F65">
            <w:pPr>
              <w:numPr>
                <w:ilvl w:val="1"/>
                <w:numId w:val="2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FB5F65">
              <w:rPr>
                <w:rFonts w:ascii="Arial" w:hAnsi="Arial" w:cs="Arial"/>
                <w:sz w:val="20"/>
                <w:szCs w:val="20"/>
              </w:rPr>
              <w:t xml:space="preserve">ie sie sich auf den Elternabend über das Thema „Sexualerziehung“ vorbereiten. </w:t>
            </w:r>
            <w:r w:rsidR="00FB5F65" w:rsidRPr="001221E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FB5F65" w:rsidRPr="001221E7">
              <w:rPr>
                <w:rFonts w:ascii="Arial" w:hAnsi="Arial" w:cs="Arial"/>
                <w:b/>
                <w:color w:val="FF0000"/>
                <w:sz w:val="20"/>
                <w:szCs w:val="20"/>
              </w:rPr>
              <w:t>W</w:t>
            </w:r>
            <w:r w:rsidR="00FB5F65" w:rsidRPr="001221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5F65" w:rsidRPr="001221E7">
              <w:rPr>
                <w:rFonts w:ascii="Arial" w:hAnsi="Arial" w:cs="Arial"/>
                <w:b/>
                <w:color w:val="0000FF"/>
                <w:sz w:val="20"/>
                <w:szCs w:val="20"/>
              </w:rPr>
              <w:t>H</w:t>
            </w:r>
            <w:r w:rsidR="00FB5F65" w:rsidRPr="001221E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B5F65" w:rsidRDefault="00E04EBB" w:rsidP="00FB5F65">
            <w:pPr>
              <w:numPr>
                <w:ilvl w:val="1"/>
                <w:numId w:val="2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FB5F65">
              <w:rPr>
                <w:rFonts w:ascii="Arial" w:hAnsi="Arial" w:cs="Arial"/>
                <w:sz w:val="20"/>
                <w:szCs w:val="20"/>
              </w:rPr>
              <w:t>as aus ihrer Sicht ein Gespräch gelingen lässt und was eher vermieden werden sollte. (</w:t>
            </w:r>
            <w:r w:rsidR="00FB5F65" w:rsidRPr="001221E7">
              <w:rPr>
                <w:rFonts w:ascii="Arial" w:hAnsi="Arial" w:cs="Arial"/>
                <w:b/>
                <w:color w:val="FF0000"/>
                <w:sz w:val="20"/>
                <w:szCs w:val="20"/>
              </w:rPr>
              <w:t>W</w:t>
            </w:r>
            <w:r w:rsidR="00FB5F65" w:rsidRPr="001221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5F65" w:rsidRPr="001221E7">
              <w:rPr>
                <w:rFonts w:ascii="Arial" w:hAnsi="Arial" w:cs="Arial"/>
                <w:b/>
                <w:color w:val="0000FF"/>
                <w:sz w:val="20"/>
                <w:szCs w:val="20"/>
              </w:rPr>
              <w:t>H</w:t>
            </w:r>
            <w:r w:rsidR="00FB5F6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B5F65" w:rsidRPr="00C80A9C" w:rsidRDefault="00FB5F65" w:rsidP="00C21853">
            <w:pPr>
              <w:numPr>
                <w:ilvl w:val="0"/>
                <w:numId w:val="2"/>
              </w:numPr>
              <w:tabs>
                <w:tab w:val="clear" w:pos="295"/>
              </w:tabs>
              <w:spacing w:after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Bringen Sie geeignete Materialien zum Thema „Sexualerziehung“ mit</w:t>
            </w:r>
            <w:r w:rsidR="00C2185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21853" w:rsidRPr="001221E7">
              <w:rPr>
                <w:rFonts w:ascii="Arial" w:hAnsi="Arial" w:cs="Arial"/>
                <w:b/>
                <w:color w:val="99CC00"/>
                <w:sz w:val="20"/>
                <w:szCs w:val="20"/>
              </w:rPr>
              <w:t>K</w:t>
            </w:r>
            <w:r w:rsidR="00C21853" w:rsidRPr="001221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21E7">
              <w:rPr>
                <w:rFonts w:ascii="Arial" w:hAnsi="Arial" w:cs="Arial"/>
                <w:b/>
                <w:color w:val="FF0000"/>
                <w:sz w:val="20"/>
                <w:szCs w:val="20"/>
              </w:rPr>
              <w:t>W</w:t>
            </w:r>
            <w:r w:rsidRPr="001221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21E7">
              <w:rPr>
                <w:rFonts w:ascii="Arial" w:hAnsi="Arial" w:cs="Arial"/>
                <w:b/>
                <w:color w:val="0000FF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2624D" w:rsidRPr="00C80A9C" w:rsidTr="00FB5F65">
        <w:trPr>
          <w:trHeight w:val="266"/>
        </w:trPr>
        <w:tc>
          <w:tcPr>
            <w:tcW w:w="10077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2624D" w:rsidRPr="00E61655" w:rsidRDefault="0002624D" w:rsidP="002E740C">
            <w:pPr>
              <w:spacing w:after="80"/>
              <w:ind w:left="567" w:hanging="5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1655">
              <w:rPr>
                <w:rFonts w:ascii="Arial" w:hAnsi="Arial" w:cs="Arial"/>
                <w:b/>
                <w:sz w:val="20"/>
                <w:szCs w:val="20"/>
                <w:u w:val="single"/>
              </w:rPr>
              <w:t>Durchführung:</w:t>
            </w:r>
          </w:p>
          <w:p w:rsidR="0002624D" w:rsidRDefault="00FB5F65" w:rsidP="0002624D">
            <w:pPr>
              <w:numPr>
                <w:ilvl w:val="0"/>
                <w:numId w:val="3"/>
              </w:numPr>
              <w:tabs>
                <w:tab w:val="clear" w:pos="295"/>
              </w:tabs>
              <w:spacing w:after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Analysieren Sie das Fallbeispiel unter Zuhilfenahme der rechtlichen Grundlagen</w:t>
            </w:r>
            <w:r w:rsidR="00C2185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221E7">
              <w:rPr>
                <w:rFonts w:ascii="Arial" w:hAnsi="Arial" w:cs="Arial"/>
                <w:b/>
                <w:color w:val="FF0000"/>
                <w:sz w:val="20"/>
                <w:szCs w:val="20"/>
              </w:rPr>
              <w:t>W</w:t>
            </w:r>
            <w:r w:rsidRPr="001221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21E7">
              <w:rPr>
                <w:rFonts w:ascii="Arial" w:hAnsi="Arial" w:cs="Arial"/>
                <w:b/>
                <w:color w:val="99CC00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B5F65" w:rsidRDefault="00FB5F65" w:rsidP="0002624D">
            <w:pPr>
              <w:numPr>
                <w:ilvl w:val="0"/>
                <w:numId w:val="3"/>
              </w:numPr>
              <w:tabs>
                <w:tab w:val="clear" w:pos="295"/>
              </w:tabs>
              <w:spacing w:after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Entwickeln und dokumentieren Sie eine zielführende Strategie und ein Durchführungskonzept für den Elternabend und dem hieraus resultierenden Elterngespräch</w:t>
            </w:r>
            <w:r w:rsidR="00C21853">
              <w:rPr>
                <w:rFonts w:ascii="Arial" w:hAnsi="Arial" w:cs="Arial"/>
                <w:sz w:val="20"/>
                <w:szCs w:val="20"/>
              </w:rPr>
              <w:t>. (</w:t>
            </w:r>
            <w:r w:rsidR="00C21853" w:rsidRPr="001221E7">
              <w:rPr>
                <w:rFonts w:ascii="Arial" w:hAnsi="Arial" w:cs="Arial"/>
                <w:b/>
                <w:color w:val="FF0000"/>
                <w:sz w:val="20"/>
                <w:szCs w:val="20"/>
              </w:rPr>
              <w:t>W</w:t>
            </w:r>
            <w:r w:rsidR="00C21853" w:rsidRPr="001221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21853" w:rsidRPr="001221E7">
              <w:rPr>
                <w:rFonts w:ascii="Arial" w:hAnsi="Arial" w:cs="Arial"/>
                <w:b/>
                <w:color w:val="99CC00"/>
                <w:sz w:val="20"/>
                <w:szCs w:val="20"/>
              </w:rPr>
              <w:t>K</w:t>
            </w:r>
            <w:r w:rsidR="00C21853" w:rsidRPr="001221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21853" w:rsidRPr="001221E7">
              <w:rPr>
                <w:rFonts w:ascii="Arial" w:hAnsi="Arial" w:cs="Arial"/>
                <w:b/>
                <w:color w:val="0000FF"/>
                <w:sz w:val="20"/>
                <w:szCs w:val="20"/>
              </w:rPr>
              <w:t>H</w:t>
            </w:r>
            <w:r w:rsidR="00C2185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B5F65" w:rsidRPr="00C80A9C" w:rsidRDefault="00FB5F65" w:rsidP="0002624D">
            <w:pPr>
              <w:numPr>
                <w:ilvl w:val="0"/>
                <w:numId w:val="3"/>
              </w:numPr>
              <w:tabs>
                <w:tab w:val="clear" w:pos="295"/>
              </w:tabs>
              <w:spacing w:after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Führen Sie dieses Gespräch (nach einer entsprechenden Vorbereitung) als Rollenspiel </w:t>
            </w:r>
            <w:r w:rsidR="00C21853">
              <w:rPr>
                <w:rFonts w:ascii="Arial" w:hAnsi="Arial" w:cs="Arial"/>
                <w:sz w:val="20"/>
                <w:szCs w:val="20"/>
              </w:rPr>
              <w:t xml:space="preserve">und unter Zuhilfenahme der Materialien </w:t>
            </w:r>
            <w:r>
              <w:rPr>
                <w:rFonts w:ascii="Arial" w:hAnsi="Arial" w:cs="Arial"/>
                <w:sz w:val="20"/>
                <w:szCs w:val="20"/>
              </w:rPr>
              <w:t>im Sachunterrichtsseminar durch und reflektieren Sie es gemeinsam</w:t>
            </w:r>
            <w:r w:rsidR="00C2185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221E7">
              <w:rPr>
                <w:rFonts w:ascii="Arial" w:hAnsi="Arial" w:cs="Arial"/>
                <w:b/>
                <w:color w:val="99CC00"/>
                <w:sz w:val="20"/>
                <w:szCs w:val="20"/>
              </w:rPr>
              <w:t>K</w:t>
            </w:r>
            <w:r w:rsidRPr="001221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21E7">
              <w:rPr>
                <w:rFonts w:ascii="Arial" w:hAnsi="Arial" w:cs="Arial"/>
                <w:b/>
                <w:color w:val="FF0000"/>
                <w:sz w:val="20"/>
                <w:szCs w:val="20"/>
              </w:rPr>
              <w:t>W</w:t>
            </w:r>
            <w:r w:rsidRPr="001221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21E7">
              <w:rPr>
                <w:rFonts w:ascii="Arial" w:hAnsi="Arial" w:cs="Arial"/>
                <w:b/>
                <w:color w:val="0000FF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2624D" w:rsidRPr="00C80A9C" w:rsidTr="00FB5F65">
        <w:trPr>
          <w:trHeight w:val="266"/>
        </w:trPr>
        <w:tc>
          <w:tcPr>
            <w:tcW w:w="10077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2624D" w:rsidRPr="00E61655" w:rsidRDefault="0002624D" w:rsidP="002E740C">
            <w:pPr>
              <w:spacing w:after="80"/>
              <w:ind w:left="567" w:hanging="5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Nachbereitung</w:t>
            </w:r>
            <w:r w:rsidRPr="00E61655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02624D" w:rsidRPr="00C80A9C" w:rsidRDefault="00FB5F65" w:rsidP="0002624D">
            <w:pPr>
              <w:numPr>
                <w:ilvl w:val="0"/>
                <w:numId w:val="3"/>
              </w:numPr>
              <w:tabs>
                <w:tab w:val="clear" w:pos="295"/>
              </w:tabs>
              <w:spacing w:after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Reflektieren Sie Ihre gemachten Einsichten / Erfahrungen / Erkenntnisse (</w:t>
            </w:r>
            <w:r w:rsidRPr="001221E7">
              <w:rPr>
                <w:rFonts w:ascii="Arial" w:hAnsi="Arial" w:cs="Arial"/>
                <w:b/>
                <w:color w:val="99CC00"/>
                <w:sz w:val="20"/>
                <w:szCs w:val="20"/>
              </w:rPr>
              <w:t>K</w:t>
            </w:r>
            <w:r w:rsidRPr="001221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21E7">
              <w:rPr>
                <w:rFonts w:ascii="Arial" w:hAnsi="Arial" w:cs="Arial"/>
                <w:b/>
                <w:color w:val="0000FF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2624D" w:rsidRPr="00E61655" w:rsidTr="00FB5F65">
        <w:trPr>
          <w:trHeight w:val="266"/>
        </w:trPr>
        <w:tc>
          <w:tcPr>
            <w:tcW w:w="100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2624D" w:rsidRDefault="0002624D" w:rsidP="002E740C">
            <w:pPr>
              <w:spacing w:after="80"/>
              <w:ind w:left="567" w:hanging="5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A4F67">
              <w:rPr>
                <w:rFonts w:ascii="Arial" w:hAnsi="Arial" w:cs="Arial"/>
                <w:b/>
                <w:sz w:val="20"/>
                <w:szCs w:val="20"/>
                <w:u w:val="single"/>
              </w:rPr>
              <w:t>Produkt:</w:t>
            </w:r>
            <w:r w:rsidRPr="00684CA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84CA3">
              <w:rPr>
                <w:rFonts w:ascii="Arial" w:hAnsi="Arial" w:cs="Arial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Produktv</w:t>
            </w:r>
            <w:r w:rsidRPr="00684CA3">
              <w:rPr>
                <w:rFonts w:ascii="Arial" w:hAnsi="Arial" w:cs="Arial"/>
                <w:i/>
                <w:color w:val="FF0000"/>
                <w:sz w:val="20"/>
                <w:szCs w:val="20"/>
              </w:rPr>
              <w:t>ielfalt im Sinne des Doppeldeckerprinzips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anstreben</w:t>
            </w:r>
            <w:r w:rsidRPr="00684CA3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= schriftlich, mündlich, kooperativ, …</w:t>
            </w:r>
            <w:r w:rsidRPr="00684CA3">
              <w:rPr>
                <w:rFonts w:ascii="Arial" w:hAnsi="Arial" w:cs="Arial"/>
                <w:i/>
                <w:color w:val="FF0000"/>
                <w:sz w:val="20"/>
                <w:szCs w:val="20"/>
              </w:rPr>
              <w:t>.)</w:t>
            </w:r>
          </w:p>
          <w:p w:rsidR="0002624D" w:rsidRPr="00C21853" w:rsidRDefault="00C21853" w:rsidP="0002624D">
            <w:pPr>
              <w:numPr>
                <w:ilvl w:val="0"/>
                <w:numId w:val="4"/>
              </w:numPr>
              <w:tabs>
                <w:tab w:val="clear" w:pos="296"/>
              </w:tabs>
              <w:spacing w:after="8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21853">
              <w:rPr>
                <w:rFonts w:ascii="Arial" w:hAnsi="Arial" w:cs="Arial"/>
                <w:sz w:val="20"/>
                <w:szCs w:val="20"/>
              </w:rPr>
              <w:t>Erstellen Sie einen Leitfaden für einen Elternabend zum Thema „Sexualerziehung“</w:t>
            </w:r>
            <w:r w:rsidR="001221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2624D" w:rsidRPr="009C0087" w:rsidTr="00DE0EAD">
        <w:trPr>
          <w:trHeight w:val="3643"/>
        </w:trPr>
        <w:tc>
          <w:tcPr>
            <w:tcW w:w="1007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624D" w:rsidRPr="00CF7F4B" w:rsidRDefault="0002624D" w:rsidP="002E740C">
            <w:pPr>
              <w:spacing w:after="80"/>
              <w:ind w:left="567" w:hanging="5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7F4B">
              <w:rPr>
                <w:rFonts w:ascii="Arial" w:hAnsi="Arial" w:cs="Arial"/>
                <w:b/>
                <w:sz w:val="20"/>
                <w:szCs w:val="20"/>
                <w:u w:val="single"/>
              </w:rPr>
              <w:t>Literatur/Medien:</w:t>
            </w:r>
          </w:p>
          <w:p w:rsidR="00056AD5" w:rsidRDefault="00056AD5" w:rsidP="00DE0EAD">
            <w:pPr>
              <w:numPr>
                <w:ilvl w:val="0"/>
                <w:numId w:val="4"/>
              </w:numPr>
              <w:spacing w:after="200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Etschenberg</w:t>
            </w:r>
            <w:proofErr w:type="spellEnd"/>
            <w:r>
              <w:rPr>
                <w:rFonts w:ascii="Calibri" w:hAnsi="Calibri" w:cs="Arial"/>
              </w:rPr>
              <w:t>, K.: (2000): Sexualerziehung in der Grundschule. Reihe: Lehrerbücherei Grundschule Berlin: Cornelsen Scriptor</w:t>
            </w:r>
          </w:p>
          <w:p w:rsidR="00E04EBB" w:rsidRDefault="00E04EBB" w:rsidP="00DE0EAD">
            <w:pPr>
              <w:numPr>
                <w:ilvl w:val="0"/>
                <w:numId w:val="4"/>
              </w:numPr>
              <w:spacing w:after="200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Nuding</w:t>
            </w:r>
            <w:proofErr w:type="spellEnd"/>
            <w:r>
              <w:rPr>
                <w:rFonts w:ascii="Calibri" w:hAnsi="Calibri" w:cs="Arial"/>
              </w:rPr>
              <w:t>, A. (2001): Die Kinder stärken. Sexualerziehung in der Grundschule.</w:t>
            </w:r>
          </w:p>
          <w:p w:rsidR="00056AD5" w:rsidRDefault="001F5E43" w:rsidP="00DE0EAD">
            <w:pPr>
              <w:numPr>
                <w:ilvl w:val="0"/>
                <w:numId w:val="4"/>
              </w:numPr>
              <w:spacing w:after="20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Steck, L.: (2002): Die F</w:t>
            </w:r>
            <w:r w:rsidR="00056AD5">
              <w:rPr>
                <w:rFonts w:ascii="Calibri" w:hAnsi="Calibri" w:cs="Arial"/>
              </w:rPr>
              <w:t>undgrube zur Sexualerziehung. Berlin: Cornelsen Scriptor</w:t>
            </w:r>
          </w:p>
          <w:p w:rsidR="001F5E43" w:rsidRDefault="001F5E43" w:rsidP="00DE0EAD">
            <w:pPr>
              <w:numPr>
                <w:ilvl w:val="0"/>
                <w:numId w:val="4"/>
              </w:numPr>
              <w:spacing w:after="200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Milhoffer</w:t>
            </w:r>
            <w:proofErr w:type="spellEnd"/>
            <w:r>
              <w:rPr>
                <w:rFonts w:ascii="Calibri" w:hAnsi="Calibri" w:cs="Arial"/>
              </w:rPr>
              <w:t>, P.: (1995): Sexualerziehung von Anfang an! Gemeinsame Aufgabe von Elternhaus und Grundschule. Frankfurt a. M.</w:t>
            </w:r>
            <w:r w:rsidR="001221E7">
              <w:rPr>
                <w:rFonts w:ascii="Calibri" w:hAnsi="Calibri" w:cs="Arial"/>
              </w:rPr>
              <w:t>: Arbeitskreis Grundschule. Der Grundschulverband</w:t>
            </w:r>
          </w:p>
          <w:p w:rsidR="00056AD5" w:rsidRDefault="00056AD5" w:rsidP="00DE0EAD">
            <w:pPr>
              <w:numPr>
                <w:ilvl w:val="0"/>
                <w:numId w:val="4"/>
              </w:numPr>
              <w:spacing w:after="20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Grundschule Sachunterricht (2007): Mädchen und Jungen; Geschlecht und Entwicklung. Heft Nr.33</w:t>
            </w:r>
          </w:p>
          <w:p w:rsidR="00056AD5" w:rsidRDefault="00056AD5" w:rsidP="00DE0EAD">
            <w:pPr>
              <w:numPr>
                <w:ilvl w:val="0"/>
                <w:numId w:val="4"/>
              </w:numPr>
              <w:spacing w:after="20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Grundschule Sachunterricht (2013): Kinderfragen Sexualität. Heft Nr. 60</w:t>
            </w:r>
          </w:p>
          <w:p w:rsidR="00056AD5" w:rsidRPr="00E04EBB" w:rsidRDefault="00056AD5" w:rsidP="00056AD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</w:rPr>
              <w:t>Praxis Grundschule (2000): Aspekte der Sexualerziehung. Heft Nr. 3</w:t>
            </w:r>
          </w:p>
        </w:tc>
      </w:tr>
    </w:tbl>
    <w:p w:rsidR="005C6F44" w:rsidRPr="00DE0EAD" w:rsidRDefault="005C6F44" w:rsidP="00DE0EAD">
      <w:pPr>
        <w:rPr>
          <w:sz w:val="16"/>
          <w:szCs w:val="16"/>
        </w:rPr>
      </w:pPr>
    </w:p>
    <w:sectPr w:rsidR="005C6F44" w:rsidRPr="00DE0EAD" w:rsidSect="00E04EBB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DSFrutiger 45 Light">
    <w:altName w:val="Cooper Black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FF449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E3325"/>
    <w:multiLevelType w:val="hybridMultilevel"/>
    <w:tmpl w:val="9230E1D4"/>
    <w:lvl w:ilvl="0" w:tplc="2D40511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</w:rPr>
    </w:lvl>
    <w:lvl w:ilvl="1" w:tplc="0FF6B8C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F5156"/>
    <w:multiLevelType w:val="hybridMultilevel"/>
    <w:tmpl w:val="BA7A6318"/>
    <w:lvl w:ilvl="0" w:tplc="6F243DA4">
      <w:start w:val="1"/>
      <w:numFmt w:val="bullet"/>
      <w:lvlText w:val=""/>
      <w:lvlJc w:val="left"/>
      <w:pPr>
        <w:tabs>
          <w:tab w:val="num" w:pos="296"/>
        </w:tabs>
        <w:ind w:left="296" w:hanging="295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1"/>
        </w:tabs>
        <w:ind w:left="1441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26AE111F"/>
    <w:multiLevelType w:val="multilevel"/>
    <w:tmpl w:val="BA7A6318"/>
    <w:lvl w:ilvl="0">
      <w:start w:val="1"/>
      <w:numFmt w:val="bullet"/>
      <w:lvlText w:val=""/>
      <w:lvlJc w:val="left"/>
      <w:pPr>
        <w:tabs>
          <w:tab w:val="num" w:pos="296"/>
        </w:tabs>
        <w:ind w:left="296" w:hanging="29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1"/>
        </w:tabs>
        <w:ind w:left="1441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37B13B90"/>
    <w:multiLevelType w:val="multilevel"/>
    <w:tmpl w:val="BA7A6318"/>
    <w:lvl w:ilvl="0">
      <w:start w:val="1"/>
      <w:numFmt w:val="bullet"/>
      <w:lvlText w:val=""/>
      <w:lvlJc w:val="left"/>
      <w:pPr>
        <w:tabs>
          <w:tab w:val="num" w:pos="296"/>
        </w:tabs>
        <w:ind w:left="296" w:hanging="29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1"/>
        </w:tabs>
        <w:ind w:left="1441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59636313"/>
    <w:multiLevelType w:val="hybridMultilevel"/>
    <w:tmpl w:val="52305DA6"/>
    <w:lvl w:ilvl="0" w:tplc="17928F46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B749B"/>
    <w:multiLevelType w:val="hybridMultilevel"/>
    <w:tmpl w:val="56E89924"/>
    <w:lvl w:ilvl="0" w:tplc="2D40511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4D"/>
    <w:rsid w:val="0002624D"/>
    <w:rsid w:val="00056AD5"/>
    <w:rsid w:val="001221E7"/>
    <w:rsid w:val="001B33D2"/>
    <w:rsid w:val="001F5E43"/>
    <w:rsid w:val="002E740C"/>
    <w:rsid w:val="005C6F44"/>
    <w:rsid w:val="0098418A"/>
    <w:rsid w:val="00A90232"/>
    <w:rsid w:val="00BB37F5"/>
    <w:rsid w:val="00C21853"/>
    <w:rsid w:val="00DE0EAD"/>
    <w:rsid w:val="00E04EBB"/>
    <w:rsid w:val="00FB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52B96-1245-47DA-813A-D70DD728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2624D"/>
    <w:pPr>
      <w:spacing w:after="60"/>
    </w:pPr>
    <w:rPr>
      <w:rFonts w:ascii="NDSFrutiger 45 Light" w:hAnsi="NDSFrutiger 45 Light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Studienseminar: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Studienseminar:</dc:title>
  <dc:subject/>
  <dc:creator>Karena_HD</dc:creator>
  <cp:keywords/>
  <dc:description/>
  <cp:lastModifiedBy>HansGeorg</cp:lastModifiedBy>
  <cp:revision>2</cp:revision>
  <dcterms:created xsi:type="dcterms:W3CDTF">2018-03-26T12:56:00Z</dcterms:created>
  <dcterms:modified xsi:type="dcterms:W3CDTF">2018-03-26T12:56:00Z</dcterms:modified>
</cp:coreProperties>
</file>