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30" w:rsidRPr="00AD4148" w:rsidRDefault="008E5A16" w:rsidP="00556130">
      <w:pPr>
        <w:pBdr>
          <w:top w:val="single" w:sz="4" w:space="1" w:color="auto"/>
          <w:left w:val="single" w:sz="4" w:space="4" w:color="auto"/>
          <w:bottom w:val="single" w:sz="4" w:space="1" w:color="auto"/>
          <w:right w:val="single" w:sz="4" w:space="4" w:color="auto"/>
        </w:pBdr>
        <w:shd w:val="clear" w:color="auto" w:fill="C0504D" w:themeFill="accent2"/>
        <w:jc w:val="center"/>
        <w:rPr>
          <w:rFonts w:ascii="Arial" w:hAnsi="Arial"/>
          <w:b/>
          <w:sz w:val="32"/>
        </w:rPr>
      </w:pPr>
      <w:bookmarkStart w:id="0" w:name="_GoBack"/>
      <w:bookmarkEnd w:id="0"/>
      <w:r w:rsidRPr="00AD4148">
        <w:rPr>
          <w:rFonts w:ascii="Arial" w:hAnsi="Arial"/>
          <w:b/>
          <w:sz w:val="32"/>
        </w:rPr>
        <w:t xml:space="preserve">Individuelle Förderpläne im </w:t>
      </w:r>
    </w:p>
    <w:p w:rsidR="008E5A16" w:rsidRPr="00AD4148" w:rsidRDefault="008E5A16" w:rsidP="00556130">
      <w:pPr>
        <w:pBdr>
          <w:top w:val="single" w:sz="4" w:space="1" w:color="auto"/>
          <w:left w:val="single" w:sz="4" w:space="4" w:color="auto"/>
          <w:bottom w:val="single" w:sz="4" w:space="1" w:color="auto"/>
          <w:right w:val="single" w:sz="4" w:space="4" w:color="auto"/>
        </w:pBdr>
        <w:shd w:val="clear" w:color="auto" w:fill="C0504D" w:themeFill="accent2"/>
        <w:jc w:val="center"/>
        <w:rPr>
          <w:rFonts w:ascii="Arial" w:hAnsi="Arial"/>
          <w:b/>
          <w:sz w:val="32"/>
        </w:rPr>
      </w:pPr>
      <w:r w:rsidRPr="00AD4148">
        <w:rPr>
          <w:rFonts w:ascii="Arial" w:hAnsi="Arial"/>
          <w:b/>
          <w:sz w:val="32"/>
        </w:rPr>
        <w:t>Förderschwerpunkt</w:t>
      </w:r>
    </w:p>
    <w:p w:rsidR="008E5A16" w:rsidRPr="00AD4148" w:rsidRDefault="008E5A16" w:rsidP="00556130">
      <w:pPr>
        <w:pBdr>
          <w:top w:val="single" w:sz="4" w:space="1" w:color="auto"/>
          <w:left w:val="single" w:sz="4" w:space="4" w:color="auto"/>
          <w:bottom w:val="single" w:sz="4" w:space="1" w:color="auto"/>
          <w:right w:val="single" w:sz="4" w:space="4" w:color="auto"/>
        </w:pBdr>
        <w:shd w:val="clear" w:color="auto" w:fill="C0504D" w:themeFill="accent2"/>
        <w:jc w:val="center"/>
        <w:rPr>
          <w:rFonts w:ascii="Arial" w:hAnsi="Arial"/>
          <w:b/>
          <w:sz w:val="32"/>
        </w:rPr>
      </w:pPr>
      <w:r w:rsidRPr="00AD4148">
        <w:rPr>
          <w:rFonts w:ascii="Arial" w:hAnsi="Arial"/>
          <w:b/>
          <w:sz w:val="32"/>
        </w:rPr>
        <w:t>Pädagogik bei körperlichen Beeinträchtigungen</w:t>
      </w:r>
    </w:p>
    <w:p w:rsidR="008E5A16" w:rsidRDefault="008E5A16" w:rsidP="00556130">
      <w:pPr>
        <w:pBdr>
          <w:top w:val="single" w:sz="4" w:space="1" w:color="auto"/>
          <w:left w:val="single" w:sz="4" w:space="4" w:color="auto"/>
          <w:bottom w:val="single" w:sz="4" w:space="1" w:color="auto"/>
          <w:right w:val="single" w:sz="4" w:space="4" w:color="auto"/>
        </w:pBdr>
        <w:shd w:val="clear" w:color="auto" w:fill="C0504D" w:themeFill="accent2"/>
        <w:jc w:val="center"/>
        <w:rPr>
          <w:rFonts w:ascii="Arial" w:hAnsi="Arial"/>
        </w:rPr>
      </w:pPr>
      <w:r>
        <w:rPr>
          <w:rFonts w:ascii="Arial" w:hAnsi="Arial"/>
        </w:rPr>
        <w:t>Peter Schlarmann</w:t>
      </w:r>
    </w:p>
    <w:p w:rsidR="008E5A16" w:rsidRDefault="008E5A16">
      <w:pPr>
        <w:rPr>
          <w:rFonts w:ascii="Arial" w:hAnsi="Arial"/>
        </w:rPr>
      </w:pPr>
    </w:p>
    <w:p w:rsidR="008E5A16"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Die Erstellung individueller Förderpläne in dem Förderschwerpunkt „Pädagogik bei körperlichen Beeinträchtigungen“ basiert auf folgender Grundlage</w:t>
      </w:r>
      <w:r w:rsidR="00556130" w:rsidRPr="00DC331E">
        <w:rPr>
          <w:rFonts w:ascii="Arial" w:hAnsi="Arial" w:cs="Times New Roman"/>
          <w:szCs w:val="19"/>
        </w:rPr>
        <w:t>:</w:t>
      </w:r>
    </w:p>
    <w:p w:rsidR="00556130"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„Sonderpädagogische Unterstützungsangebote setzen voraus, dass die auf die Person, das Umfeld und die Bildungsanforderungen bezogenen individuell notwendigen Erfordernisse erkannt und im Rahmen einer Förderplanung   ausgewiesen werden“ </w:t>
      </w:r>
    </w:p>
    <w:p w:rsidR="008E5A16"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(RdErl. d. MK v. 31.1.2013).</w:t>
      </w:r>
    </w:p>
    <w:p w:rsidR="00DC331E" w:rsidRDefault="00DC331E" w:rsidP="008E5A16">
      <w:pPr>
        <w:widowControl w:val="0"/>
        <w:autoSpaceDE w:val="0"/>
        <w:autoSpaceDN w:val="0"/>
        <w:adjustRightInd w:val="0"/>
        <w:rPr>
          <w:rFonts w:ascii="Arial" w:hAnsi="Arial" w:cs="Times New Roman"/>
          <w:szCs w:val="19"/>
        </w:rPr>
      </w:pPr>
    </w:p>
    <w:p w:rsidR="008E5A16"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Förderpläne </w:t>
      </w:r>
      <w:r w:rsidRPr="00DC331E">
        <w:rPr>
          <w:rFonts w:ascii="Arial" w:hAnsi="Arial" w:cs="Times New Roman"/>
          <w:b/>
          <w:szCs w:val="19"/>
        </w:rPr>
        <w:t>dokumentieren</w:t>
      </w:r>
      <w:r w:rsidRPr="00DC331E">
        <w:rPr>
          <w:rFonts w:ascii="Arial" w:hAnsi="Arial" w:cs="Times New Roman"/>
          <w:szCs w:val="19"/>
        </w:rPr>
        <w:t xml:space="preserve">, </w:t>
      </w:r>
      <w:r w:rsidRPr="00DC331E">
        <w:rPr>
          <w:rFonts w:ascii="Arial" w:hAnsi="Arial" w:cs="Times New Roman"/>
          <w:b/>
          <w:szCs w:val="19"/>
        </w:rPr>
        <w:t>systematisieren</w:t>
      </w:r>
      <w:r w:rsidRPr="00DC331E">
        <w:rPr>
          <w:rFonts w:ascii="Arial" w:hAnsi="Arial" w:cs="Times New Roman"/>
          <w:szCs w:val="19"/>
        </w:rPr>
        <w:t xml:space="preserve"> und </w:t>
      </w:r>
      <w:r w:rsidRPr="00DC331E">
        <w:rPr>
          <w:rFonts w:ascii="Arial" w:hAnsi="Arial" w:cs="Times New Roman"/>
          <w:b/>
          <w:szCs w:val="19"/>
        </w:rPr>
        <w:t>evaluieren</w:t>
      </w:r>
      <w:r w:rsidRPr="00DC331E">
        <w:rPr>
          <w:rFonts w:ascii="Arial" w:hAnsi="Arial" w:cs="Times New Roman"/>
          <w:szCs w:val="19"/>
        </w:rPr>
        <w:t xml:space="preserve"> </w:t>
      </w:r>
      <w:r w:rsidRPr="00DC331E">
        <w:rPr>
          <w:rFonts w:ascii="Arial" w:hAnsi="Arial" w:cs="Times New Roman"/>
          <w:b/>
          <w:szCs w:val="19"/>
        </w:rPr>
        <w:t>Planungsentscheidungen</w:t>
      </w:r>
      <w:r w:rsidRPr="00DC331E">
        <w:rPr>
          <w:rFonts w:ascii="Arial" w:hAnsi="Arial" w:cs="Times New Roman"/>
          <w:szCs w:val="19"/>
        </w:rPr>
        <w:t xml:space="preserve"> für die individualisierte Unterstützung im Unterrichtsprozess. </w:t>
      </w:r>
    </w:p>
    <w:p w:rsidR="00DC331E" w:rsidRDefault="00DC331E" w:rsidP="008E5A16">
      <w:pPr>
        <w:widowControl w:val="0"/>
        <w:autoSpaceDE w:val="0"/>
        <w:autoSpaceDN w:val="0"/>
        <w:adjustRightInd w:val="0"/>
        <w:rPr>
          <w:rFonts w:ascii="Arial" w:hAnsi="Arial" w:cs="Times New Roman"/>
          <w:szCs w:val="19"/>
        </w:rPr>
      </w:pPr>
    </w:p>
    <w:p w:rsidR="008E5A16"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Insofern sind sie ein wesentliches </w:t>
      </w:r>
      <w:r w:rsidRPr="00DC331E">
        <w:rPr>
          <w:rFonts w:ascii="Arial" w:hAnsi="Arial" w:cs="Times New Roman"/>
          <w:b/>
          <w:szCs w:val="19"/>
        </w:rPr>
        <w:t>Instrument zur Qualitätssicherung</w:t>
      </w:r>
      <w:r w:rsidRPr="00DC331E">
        <w:rPr>
          <w:rFonts w:ascii="Arial" w:hAnsi="Arial" w:cs="Times New Roman"/>
          <w:szCs w:val="19"/>
        </w:rPr>
        <w:t xml:space="preserve"> in individualisierten Lernprozessen.</w:t>
      </w:r>
    </w:p>
    <w:p w:rsidR="00DC331E" w:rsidRDefault="00DC331E" w:rsidP="008E5A16">
      <w:pPr>
        <w:widowControl w:val="0"/>
        <w:autoSpaceDE w:val="0"/>
        <w:autoSpaceDN w:val="0"/>
        <w:adjustRightInd w:val="0"/>
        <w:rPr>
          <w:rFonts w:ascii="Arial" w:hAnsi="Arial" w:cs="Times New Roman"/>
          <w:szCs w:val="19"/>
        </w:rPr>
      </w:pPr>
    </w:p>
    <w:p w:rsidR="008E5A16" w:rsidRPr="00DC331E" w:rsidRDefault="008E5A16" w:rsidP="008E5A16">
      <w:pPr>
        <w:widowControl w:val="0"/>
        <w:autoSpaceDE w:val="0"/>
        <w:autoSpaceDN w:val="0"/>
        <w:adjustRightInd w:val="0"/>
        <w:rPr>
          <w:rFonts w:ascii="Arial" w:hAnsi="Arial" w:cs="Times New Roman"/>
          <w:szCs w:val="19"/>
        </w:rPr>
      </w:pPr>
      <w:r w:rsidRPr="00DC331E">
        <w:rPr>
          <w:rFonts w:ascii="Arial" w:hAnsi="Arial" w:cs="Times New Roman"/>
          <w:szCs w:val="19"/>
        </w:rPr>
        <w:t>Hilfreiche Hinweise zur effektiven Nutzung von Förderplänen finden sich z.B. bei MELZER (ZfH 6/2010; S. 212-220).</w:t>
      </w:r>
    </w:p>
    <w:p w:rsidR="00DC331E" w:rsidRDefault="00DC331E" w:rsidP="008E5A16">
      <w:pPr>
        <w:widowControl w:val="0"/>
        <w:autoSpaceDE w:val="0"/>
        <w:autoSpaceDN w:val="0"/>
        <w:adjustRightInd w:val="0"/>
        <w:rPr>
          <w:rFonts w:ascii="Arial" w:hAnsi="Arial" w:cs="Times New Roman"/>
          <w:szCs w:val="19"/>
        </w:rPr>
      </w:pPr>
    </w:p>
    <w:p w:rsidR="003227E3" w:rsidRPr="00DC331E" w:rsidRDefault="00424308"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Förderplanarbeit ist an den Ausbildungsschulen in unterschiedlicher Form organisiert und institutionalisiert. Die Begleitung der Förderplanarbeit der LivD durch das Seminar trägt diesem Umstand Rechnung, indem keine Vorgaben hinsichtlich der Ausprägung der Kooperation </w:t>
      </w:r>
      <w:r w:rsidR="00F01478">
        <w:rPr>
          <w:rFonts w:ascii="Arial" w:hAnsi="Arial" w:cs="Times New Roman"/>
          <w:szCs w:val="19"/>
        </w:rPr>
        <w:t xml:space="preserve">bei der Förderplanerstellung </w:t>
      </w:r>
      <w:r w:rsidRPr="00DC331E">
        <w:rPr>
          <w:rFonts w:ascii="Arial" w:hAnsi="Arial" w:cs="Times New Roman"/>
          <w:szCs w:val="19"/>
        </w:rPr>
        <w:t>un</w:t>
      </w:r>
      <w:r w:rsidR="00556130" w:rsidRPr="00DC331E">
        <w:rPr>
          <w:rFonts w:ascii="Arial" w:hAnsi="Arial" w:cs="Times New Roman"/>
          <w:szCs w:val="19"/>
        </w:rPr>
        <w:t>d der Dokumentationsform gemacht</w:t>
      </w:r>
      <w:r w:rsidRPr="00DC331E">
        <w:rPr>
          <w:rFonts w:ascii="Arial" w:hAnsi="Arial" w:cs="Times New Roman"/>
          <w:szCs w:val="19"/>
        </w:rPr>
        <w:t xml:space="preserve"> werden.</w:t>
      </w:r>
    </w:p>
    <w:p w:rsidR="00F01478" w:rsidRDefault="006373FC"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Wird die Förderplanung im Team erarbeitet, </w:t>
      </w:r>
      <w:r w:rsidR="00556130" w:rsidRPr="00DC331E">
        <w:rPr>
          <w:rFonts w:ascii="Arial" w:hAnsi="Arial" w:cs="Times New Roman"/>
          <w:szCs w:val="19"/>
        </w:rPr>
        <w:t>ist</w:t>
      </w:r>
      <w:r w:rsidRPr="00DC331E">
        <w:rPr>
          <w:rFonts w:ascii="Arial" w:hAnsi="Arial" w:cs="Times New Roman"/>
          <w:szCs w:val="19"/>
        </w:rPr>
        <w:t xml:space="preserve"> die dabei von den LivD erbrachte Leistung </w:t>
      </w:r>
      <w:r w:rsidR="00556130" w:rsidRPr="00DC331E">
        <w:rPr>
          <w:rFonts w:ascii="Arial" w:hAnsi="Arial" w:cs="Times New Roman"/>
          <w:b/>
          <w:szCs w:val="19"/>
        </w:rPr>
        <w:t>deutlich erkennbar</w:t>
      </w:r>
      <w:r w:rsidR="00556130" w:rsidRPr="00DC331E">
        <w:rPr>
          <w:rFonts w:ascii="Arial" w:hAnsi="Arial" w:cs="Times New Roman"/>
          <w:szCs w:val="19"/>
        </w:rPr>
        <w:t xml:space="preserve"> auszuweisen</w:t>
      </w:r>
      <w:r w:rsidR="00424308" w:rsidRPr="00DC331E">
        <w:rPr>
          <w:rFonts w:ascii="Arial" w:hAnsi="Arial" w:cs="Times New Roman"/>
          <w:szCs w:val="19"/>
        </w:rPr>
        <w:t>.</w:t>
      </w:r>
    </w:p>
    <w:p w:rsidR="008E5A16" w:rsidRPr="00DC331E" w:rsidRDefault="008E5A16" w:rsidP="008E5A16">
      <w:pPr>
        <w:widowControl w:val="0"/>
        <w:autoSpaceDE w:val="0"/>
        <w:autoSpaceDN w:val="0"/>
        <w:adjustRightInd w:val="0"/>
        <w:rPr>
          <w:rFonts w:ascii="Arial" w:hAnsi="Arial" w:cs="Times New Roman"/>
          <w:szCs w:val="19"/>
        </w:rPr>
      </w:pPr>
    </w:p>
    <w:p w:rsidR="0095607B" w:rsidRPr="00DC331E" w:rsidRDefault="00424308" w:rsidP="0095607B">
      <w:pPr>
        <w:widowControl w:val="0"/>
        <w:autoSpaceDE w:val="0"/>
        <w:autoSpaceDN w:val="0"/>
        <w:adjustRightInd w:val="0"/>
        <w:rPr>
          <w:rFonts w:ascii="Arial" w:hAnsi="Arial" w:cs="Times New Roman"/>
          <w:szCs w:val="19"/>
        </w:rPr>
      </w:pPr>
      <w:r w:rsidRPr="00DC331E">
        <w:rPr>
          <w:rFonts w:ascii="Arial" w:hAnsi="Arial" w:cs="Times New Roman"/>
          <w:szCs w:val="19"/>
        </w:rPr>
        <w:t>Zu Beginn der Förderplanarbeit wird der gegenwärtige</w:t>
      </w:r>
      <w:r w:rsidRPr="00DC331E">
        <w:rPr>
          <w:rFonts w:ascii="Arial" w:hAnsi="Arial" w:cs="Times New Roman"/>
          <w:b/>
          <w:szCs w:val="19"/>
        </w:rPr>
        <w:t xml:space="preserve"> </w:t>
      </w:r>
      <w:r w:rsidR="003227E3" w:rsidRPr="00DC331E">
        <w:rPr>
          <w:rFonts w:ascii="Arial" w:hAnsi="Arial" w:cs="Times New Roman"/>
          <w:szCs w:val="19"/>
        </w:rPr>
        <w:t xml:space="preserve">Entwicklungsstand </w:t>
      </w:r>
      <w:r w:rsidR="006373FC" w:rsidRPr="00DC331E">
        <w:rPr>
          <w:rFonts w:ascii="Arial" w:hAnsi="Arial" w:cs="Times New Roman"/>
          <w:szCs w:val="19"/>
        </w:rPr>
        <w:t xml:space="preserve">der Schülerinnen und Schüler </w:t>
      </w:r>
      <w:r w:rsidR="006373FC" w:rsidRPr="00DC331E">
        <w:rPr>
          <w:rFonts w:ascii="Arial" w:hAnsi="Arial" w:cs="Times New Roman"/>
          <w:b/>
          <w:szCs w:val="19"/>
        </w:rPr>
        <w:t>einer</w:t>
      </w:r>
      <w:r w:rsidR="006373FC" w:rsidRPr="00DC331E">
        <w:rPr>
          <w:rFonts w:ascii="Arial" w:hAnsi="Arial" w:cs="Times New Roman"/>
          <w:szCs w:val="19"/>
        </w:rPr>
        <w:t xml:space="preserve"> </w:t>
      </w:r>
      <w:r w:rsidR="006373FC" w:rsidRPr="00DC331E">
        <w:rPr>
          <w:rFonts w:ascii="Arial" w:hAnsi="Arial" w:cs="Times New Roman"/>
          <w:b/>
          <w:szCs w:val="19"/>
        </w:rPr>
        <w:t>Lerngruppe</w:t>
      </w:r>
      <w:r w:rsidR="006373FC" w:rsidRPr="00DC331E">
        <w:rPr>
          <w:rFonts w:ascii="Arial" w:hAnsi="Arial" w:cs="Times New Roman"/>
          <w:szCs w:val="19"/>
        </w:rPr>
        <w:t xml:space="preserve"> </w:t>
      </w:r>
      <w:r w:rsidR="003227E3" w:rsidRPr="00DC331E">
        <w:rPr>
          <w:rFonts w:ascii="Arial" w:hAnsi="Arial" w:cs="Times New Roman"/>
          <w:szCs w:val="19"/>
        </w:rPr>
        <w:t>in den wesentlichen Entwicklungsbereichen erfas</w:t>
      </w:r>
      <w:r w:rsidR="006373FC" w:rsidRPr="00DC331E">
        <w:rPr>
          <w:rFonts w:ascii="Arial" w:hAnsi="Arial" w:cs="Times New Roman"/>
          <w:szCs w:val="19"/>
        </w:rPr>
        <w:t>st und beschrieben.</w:t>
      </w:r>
    </w:p>
    <w:p w:rsidR="00DC331E" w:rsidRDefault="00DC331E" w:rsidP="0095607B">
      <w:pPr>
        <w:widowControl w:val="0"/>
        <w:autoSpaceDE w:val="0"/>
        <w:autoSpaceDN w:val="0"/>
        <w:adjustRightInd w:val="0"/>
        <w:rPr>
          <w:rFonts w:ascii="Arial" w:hAnsi="Arial" w:cs="Times New Roman"/>
          <w:szCs w:val="19"/>
        </w:rPr>
      </w:pPr>
    </w:p>
    <w:p w:rsidR="00935CAB" w:rsidRPr="00DC331E" w:rsidRDefault="0095607B" w:rsidP="0095607B">
      <w:pPr>
        <w:widowControl w:val="0"/>
        <w:autoSpaceDE w:val="0"/>
        <w:autoSpaceDN w:val="0"/>
        <w:adjustRightInd w:val="0"/>
        <w:rPr>
          <w:rFonts w:ascii="Arial" w:hAnsi="Arial" w:cs="Times New Roman"/>
          <w:szCs w:val="19"/>
        </w:rPr>
      </w:pPr>
      <w:r w:rsidRPr="00DC331E">
        <w:rPr>
          <w:rFonts w:ascii="Arial" w:hAnsi="Arial" w:cs="Times New Roman"/>
          <w:szCs w:val="19"/>
        </w:rPr>
        <w:t xml:space="preserve">Hierbei ist es hilfreich, systematische Aufbereitungen der Entwicklungsbereiche mit entsprechenden Konkretisierungen heranzuziehen. </w:t>
      </w:r>
    </w:p>
    <w:p w:rsidR="00DC331E" w:rsidRDefault="00DC331E" w:rsidP="0095607B">
      <w:pPr>
        <w:widowControl w:val="0"/>
        <w:autoSpaceDE w:val="0"/>
        <w:autoSpaceDN w:val="0"/>
        <w:adjustRightInd w:val="0"/>
        <w:rPr>
          <w:rFonts w:ascii="Arial" w:hAnsi="Arial" w:cs="Times New Roman"/>
          <w:szCs w:val="19"/>
        </w:rPr>
      </w:pPr>
    </w:p>
    <w:p w:rsidR="00DC331E" w:rsidRDefault="00DC331E" w:rsidP="0095607B">
      <w:pPr>
        <w:widowControl w:val="0"/>
        <w:autoSpaceDE w:val="0"/>
        <w:autoSpaceDN w:val="0"/>
        <w:adjustRightInd w:val="0"/>
        <w:rPr>
          <w:rFonts w:ascii="Arial" w:hAnsi="Arial" w:cs="Times New Roman"/>
          <w:szCs w:val="19"/>
        </w:rPr>
      </w:pPr>
    </w:p>
    <w:p w:rsidR="00DC331E" w:rsidRDefault="00DC331E" w:rsidP="0095607B">
      <w:pPr>
        <w:widowControl w:val="0"/>
        <w:autoSpaceDE w:val="0"/>
        <w:autoSpaceDN w:val="0"/>
        <w:adjustRightInd w:val="0"/>
        <w:rPr>
          <w:rFonts w:ascii="Arial" w:hAnsi="Arial" w:cs="Times New Roman"/>
          <w:szCs w:val="19"/>
        </w:rPr>
      </w:pPr>
    </w:p>
    <w:p w:rsidR="00AD4148" w:rsidRPr="007F32DB" w:rsidRDefault="00AD4148" w:rsidP="008E5A16">
      <w:pPr>
        <w:widowControl w:val="0"/>
        <w:autoSpaceDE w:val="0"/>
        <w:autoSpaceDN w:val="0"/>
        <w:adjustRightInd w:val="0"/>
        <w:rPr>
          <w:rFonts w:ascii="Arial" w:hAnsi="Arial" w:cs="Times New Roman"/>
          <w:szCs w:val="19"/>
        </w:rPr>
      </w:pPr>
      <w:r w:rsidRPr="00DC331E">
        <w:rPr>
          <w:rFonts w:ascii="Arial" w:hAnsi="Arial" w:cs="Times New Roman"/>
          <w:szCs w:val="19"/>
        </w:rPr>
        <w:lastRenderedPageBreak/>
        <w:t xml:space="preserve">Für den Förderschwerpunkt </w:t>
      </w:r>
      <w:r w:rsidRPr="00DC331E">
        <w:rPr>
          <w:rFonts w:ascii="Arial" w:hAnsi="Arial" w:cs="Times New Roman"/>
          <w:i/>
          <w:szCs w:val="19"/>
        </w:rPr>
        <w:t>K</w:t>
      </w:r>
      <w:r w:rsidR="0095607B" w:rsidRPr="00DC331E">
        <w:rPr>
          <w:rFonts w:ascii="Arial" w:hAnsi="Arial" w:cs="Times New Roman"/>
          <w:i/>
          <w:szCs w:val="19"/>
        </w:rPr>
        <w:t>örperlich</w:t>
      </w:r>
      <w:r w:rsidR="00935CAB" w:rsidRPr="00DC331E">
        <w:rPr>
          <w:rFonts w:ascii="Arial" w:hAnsi="Arial" w:cs="Times New Roman"/>
          <w:i/>
          <w:szCs w:val="19"/>
        </w:rPr>
        <w:t xml:space="preserve"> </w:t>
      </w:r>
      <w:r w:rsidR="0095607B" w:rsidRPr="00DC331E">
        <w:rPr>
          <w:rFonts w:ascii="Arial" w:hAnsi="Arial" w:cs="Times New Roman"/>
          <w:i/>
          <w:szCs w:val="19"/>
        </w:rPr>
        <w:t>- motorische Entwicklung</w:t>
      </w:r>
      <w:r w:rsidR="0095607B" w:rsidRPr="00DC331E">
        <w:rPr>
          <w:rFonts w:ascii="Arial" w:hAnsi="Arial" w:cs="Times New Roman"/>
          <w:szCs w:val="19"/>
        </w:rPr>
        <w:t xml:space="preserve"> können dies sein:</w:t>
      </w:r>
      <w:r w:rsidR="00DC331E" w:rsidRPr="00DC331E">
        <w:rPr>
          <w:rFonts w:ascii="Arial" w:hAnsi="Arial" w:cs="Times New Roman"/>
          <w:noProof/>
          <w:szCs w:val="19"/>
          <w:lang w:eastAsia="de-DE"/>
        </w:rPr>
        <w:drawing>
          <wp:inline distT="0" distB="0" distL="0" distR="0">
            <wp:extent cx="9070128" cy="2110528"/>
            <wp:effectExtent l="76200" t="0" r="0" b="0"/>
            <wp:docPr id="5"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DC331E">
        <w:rPr>
          <w:rFonts w:ascii="Arial" w:hAnsi="Arial" w:cs="Times New Roman"/>
          <w:szCs w:val="19"/>
        </w:rPr>
        <w:t xml:space="preserve"> </w:t>
      </w:r>
      <w:r w:rsidR="00935CAB" w:rsidRPr="00DC331E">
        <w:rPr>
          <w:rFonts w:ascii="Arial" w:hAnsi="Arial" w:cs="Times New Roman"/>
          <w:szCs w:val="19"/>
        </w:rPr>
        <w:t>(</w:t>
      </w:r>
      <w:r w:rsidR="00935CAB" w:rsidRPr="007F32DB">
        <w:rPr>
          <w:rFonts w:ascii="Arial" w:hAnsi="Arial" w:cs="Times New Roman"/>
          <w:i/>
          <w:szCs w:val="19"/>
        </w:rPr>
        <w:t>Konkretisierungen</w:t>
      </w:r>
      <w:r w:rsidR="007F32DB" w:rsidRPr="007F32DB">
        <w:rPr>
          <w:rFonts w:ascii="Arial" w:hAnsi="Arial" w:cs="Times New Roman"/>
          <w:i/>
          <w:szCs w:val="19"/>
        </w:rPr>
        <w:t xml:space="preserve"> zu den Entwicklungsbereichen</w:t>
      </w:r>
      <w:r w:rsidR="00935CAB" w:rsidRPr="007F32DB">
        <w:rPr>
          <w:rFonts w:ascii="Arial" w:hAnsi="Arial" w:cs="Times New Roman"/>
          <w:i/>
          <w:szCs w:val="19"/>
        </w:rPr>
        <w:t xml:space="preserve"> s. Fördern planen, 2010)</w:t>
      </w:r>
    </w:p>
    <w:p w:rsidR="00AD4148" w:rsidRPr="00DC331E" w:rsidRDefault="00AD4148" w:rsidP="008E5A16">
      <w:pPr>
        <w:widowControl w:val="0"/>
        <w:autoSpaceDE w:val="0"/>
        <w:autoSpaceDN w:val="0"/>
        <w:adjustRightInd w:val="0"/>
        <w:rPr>
          <w:rFonts w:ascii="Arial" w:hAnsi="Arial" w:cs="Times New Roman"/>
          <w:szCs w:val="19"/>
        </w:rPr>
      </w:pPr>
    </w:p>
    <w:p w:rsidR="006373FC" w:rsidRPr="00DC331E" w:rsidRDefault="00935CAB" w:rsidP="008E5A16">
      <w:pPr>
        <w:widowControl w:val="0"/>
        <w:autoSpaceDE w:val="0"/>
        <w:autoSpaceDN w:val="0"/>
        <w:adjustRightInd w:val="0"/>
        <w:rPr>
          <w:rFonts w:ascii="Arial" w:hAnsi="Arial" w:cs="Times New Roman"/>
          <w:szCs w:val="19"/>
        </w:rPr>
      </w:pPr>
      <w:r w:rsidRPr="00DC331E">
        <w:rPr>
          <w:rFonts w:ascii="Arial" w:hAnsi="Arial" w:cs="Times New Roman"/>
          <w:szCs w:val="19"/>
        </w:rPr>
        <w:t>Die Übersicht wird in Tabellenform verfasst.</w:t>
      </w:r>
    </w:p>
    <w:p w:rsidR="00F01478" w:rsidRDefault="00F01478" w:rsidP="008E5A16">
      <w:pPr>
        <w:widowControl w:val="0"/>
        <w:autoSpaceDE w:val="0"/>
        <w:autoSpaceDN w:val="0"/>
        <w:adjustRightInd w:val="0"/>
        <w:rPr>
          <w:rFonts w:ascii="Arial" w:hAnsi="Arial" w:cs="Times New Roman"/>
          <w:szCs w:val="19"/>
        </w:rPr>
      </w:pPr>
    </w:p>
    <w:p w:rsidR="00DC4A74" w:rsidRPr="00DC331E" w:rsidRDefault="00DC4A74" w:rsidP="008E5A16">
      <w:pPr>
        <w:widowControl w:val="0"/>
        <w:autoSpaceDE w:val="0"/>
        <w:autoSpaceDN w:val="0"/>
        <w:adjustRightInd w:val="0"/>
        <w:rPr>
          <w:rFonts w:ascii="Arial" w:hAnsi="Arial" w:cs="Times New Roman"/>
          <w:szCs w:val="19"/>
        </w:rPr>
      </w:pPr>
      <w:r w:rsidRPr="00DC331E">
        <w:rPr>
          <w:rFonts w:ascii="Arial" w:hAnsi="Arial" w:cs="Times New Roman"/>
          <w:szCs w:val="19"/>
        </w:rPr>
        <w:t>Im weite</w:t>
      </w:r>
      <w:r w:rsidR="006373FC" w:rsidRPr="00DC331E">
        <w:rPr>
          <w:rFonts w:ascii="Arial" w:hAnsi="Arial" w:cs="Times New Roman"/>
          <w:szCs w:val="19"/>
        </w:rPr>
        <w:t xml:space="preserve">ren Verlauf wird </w:t>
      </w:r>
      <w:r w:rsidR="006373FC" w:rsidRPr="00DC331E">
        <w:rPr>
          <w:rFonts w:ascii="Arial" w:hAnsi="Arial" w:cs="Times New Roman"/>
          <w:b/>
          <w:szCs w:val="19"/>
        </w:rPr>
        <w:t>eine</w:t>
      </w:r>
      <w:r w:rsidRPr="00DC331E">
        <w:rPr>
          <w:rFonts w:ascii="Arial" w:hAnsi="Arial" w:cs="Times New Roman"/>
          <w:b/>
          <w:szCs w:val="19"/>
        </w:rPr>
        <w:t xml:space="preserve"> Schülerin / ein Schüler</w:t>
      </w:r>
      <w:r w:rsidRPr="00DC331E">
        <w:rPr>
          <w:rFonts w:ascii="Arial" w:hAnsi="Arial" w:cs="Times New Roman"/>
          <w:szCs w:val="19"/>
        </w:rPr>
        <w:t xml:space="preserve"> ausgewählt</w:t>
      </w:r>
      <w:r w:rsidR="001C1426" w:rsidRPr="00DC331E">
        <w:rPr>
          <w:rFonts w:ascii="Arial" w:hAnsi="Arial" w:cs="Times New Roman"/>
          <w:szCs w:val="19"/>
        </w:rPr>
        <w:t>, für die / den</w:t>
      </w:r>
      <w:r w:rsidRPr="00DC331E">
        <w:rPr>
          <w:rFonts w:ascii="Arial" w:hAnsi="Arial" w:cs="Times New Roman"/>
          <w:szCs w:val="19"/>
        </w:rPr>
        <w:t xml:space="preserve"> der Verlauf des Förderprozesses im IFP dokumentiert wird.</w:t>
      </w:r>
    </w:p>
    <w:p w:rsidR="002E5763" w:rsidRPr="00DC331E" w:rsidRDefault="00DC4A74"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Hierbei ist auf eine </w:t>
      </w:r>
      <w:r w:rsidRPr="00DC331E">
        <w:rPr>
          <w:rFonts w:ascii="Arial" w:hAnsi="Arial" w:cs="Times New Roman"/>
          <w:b/>
          <w:szCs w:val="19"/>
        </w:rPr>
        <w:t>Schwerpunktsetzung</w:t>
      </w:r>
      <w:r w:rsidRPr="00DC331E">
        <w:rPr>
          <w:rFonts w:ascii="Arial" w:hAnsi="Arial" w:cs="Times New Roman"/>
          <w:szCs w:val="19"/>
        </w:rPr>
        <w:t xml:space="preserve"> </w:t>
      </w:r>
      <w:r w:rsidR="002E5763" w:rsidRPr="00DC331E">
        <w:rPr>
          <w:rFonts w:ascii="Arial" w:hAnsi="Arial" w:cs="Times New Roman"/>
          <w:szCs w:val="19"/>
        </w:rPr>
        <w:t xml:space="preserve">(in einigen wenigen Entwicklungsbereichen) </w:t>
      </w:r>
      <w:r w:rsidRPr="00DC331E">
        <w:rPr>
          <w:rFonts w:ascii="Arial" w:hAnsi="Arial" w:cs="Times New Roman"/>
          <w:szCs w:val="19"/>
        </w:rPr>
        <w:t>hinsichtlich des Unterstützungsbedarfs</w:t>
      </w:r>
      <w:r w:rsidR="001C1426" w:rsidRPr="00DC331E">
        <w:rPr>
          <w:rFonts w:ascii="Arial" w:hAnsi="Arial" w:cs="Times New Roman"/>
          <w:szCs w:val="19"/>
        </w:rPr>
        <w:t xml:space="preserve"> (IST-Zustand)</w:t>
      </w:r>
      <w:r w:rsidRPr="00DC331E">
        <w:rPr>
          <w:rFonts w:ascii="Arial" w:hAnsi="Arial" w:cs="Times New Roman"/>
          <w:szCs w:val="19"/>
        </w:rPr>
        <w:t xml:space="preserve">, eine </w:t>
      </w:r>
      <w:r w:rsidRPr="00DC331E">
        <w:rPr>
          <w:rFonts w:ascii="Arial" w:hAnsi="Arial" w:cs="Times New Roman"/>
          <w:b/>
          <w:szCs w:val="19"/>
        </w:rPr>
        <w:t>konkrete und operationalisierbare</w:t>
      </w:r>
      <w:r w:rsidRPr="00DC331E">
        <w:rPr>
          <w:rFonts w:ascii="Arial" w:hAnsi="Arial" w:cs="Times New Roman"/>
          <w:szCs w:val="19"/>
        </w:rPr>
        <w:t xml:space="preserve"> </w:t>
      </w:r>
      <w:r w:rsidR="001C1426" w:rsidRPr="00DC331E">
        <w:rPr>
          <w:rFonts w:ascii="Arial" w:hAnsi="Arial" w:cs="Times New Roman"/>
          <w:szCs w:val="19"/>
        </w:rPr>
        <w:t>Beschreibung de</w:t>
      </w:r>
      <w:r w:rsidRPr="00DC331E">
        <w:rPr>
          <w:rFonts w:ascii="Arial" w:hAnsi="Arial" w:cs="Times New Roman"/>
          <w:szCs w:val="19"/>
        </w:rPr>
        <w:t>s angestrebten Zustandes</w:t>
      </w:r>
      <w:r w:rsidR="006373FC" w:rsidRPr="00DC331E">
        <w:rPr>
          <w:rFonts w:ascii="Arial" w:hAnsi="Arial" w:cs="Times New Roman"/>
          <w:szCs w:val="19"/>
        </w:rPr>
        <w:t xml:space="preserve">, adäquate </w:t>
      </w:r>
      <w:r w:rsidR="006373FC" w:rsidRPr="00DC331E">
        <w:rPr>
          <w:rFonts w:ascii="Arial" w:hAnsi="Arial" w:cs="Times New Roman"/>
          <w:b/>
          <w:szCs w:val="19"/>
        </w:rPr>
        <w:t>Förderangebote</w:t>
      </w:r>
      <w:r w:rsidR="006373FC" w:rsidRPr="00DC331E">
        <w:rPr>
          <w:rFonts w:ascii="Arial" w:hAnsi="Arial" w:cs="Times New Roman"/>
          <w:szCs w:val="19"/>
        </w:rPr>
        <w:t>, eine</w:t>
      </w:r>
      <w:r w:rsidR="001C1426" w:rsidRPr="00DC331E">
        <w:rPr>
          <w:rFonts w:ascii="Arial" w:hAnsi="Arial" w:cs="Times New Roman"/>
          <w:szCs w:val="19"/>
        </w:rPr>
        <w:t xml:space="preserve"> </w:t>
      </w:r>
      <w:r w:rsidR="001C1426" w:rsidRPr="00DC331E">
        <w:rPr>
          <w:rFonts w:ascii="Arial" w:hAnsi="Arial" w:cs="Times New Roman"/>
          <w:b/>
          <w:szCs w:val="19"/>
        </w:rPr>
        <w:t>geplante Umsetzung</w:t>
      </w:r>
      <w:r w:rsidR="001C1426" w:rsidRPr="00DC331E">
        <w:rPr>
          <w:rFonts w:ascii="Arial" w:hAnsi="Arial" w:cs="Times New Roman"/>
          <w:szCs w:val="19"/>
        </w:rPr>
        <w:t xml:space="preserve"> </w:t>
      </w:r>
      <w:r w:rsidR="002E5763" w:rsidRPr="00DC331E">
        <w:rPr>
          <w:rFonts w:ascii="Arial" w:hAnsi="Arial" w:cs="Times New Roman"/>
          <w:szCs w:val="19"/>
        </w:rPr>
        <w:t xml:space="preserve">sowie eine </w:t>
      </w:r>
      <w:r w:rsidR="006373FC" w:rsidRPr="00DC331E">
        <w:rPr>
          <w:rFonts w:ascii="Arial" w:hAnsi="Arial" w:cs="Times New Roman"/>
          <w:szCs w:val="19"/>
        </w:rPr>
        <w:t xml:space="preserve">regelmäßige </w:t>
      </w:r>
      <w:r w:rsidR="002E5763" w:rsidRPr="00DC331E">
        <w:rPr>
          <w:rFonts w:ascii="Arial" w:hAnsi="Arial" w:cs="Times New Roman"/>
          <w:b/>
          <w:szCs w:val="19"/>
        </w:rPr>
        <w:t>Evaluation</w:t>
      </w:r>
      <w:r w:rsidR="002E5763" w:rsidRPr="00DC331E">
        <w:rPr>
          <w:rFonts w:ascii="Arial" w:hAnsi="Arial" w:cs="Times New Roman"/>
          <w:szCs w:val="19"/>
        </w:rPr>
        <w:t xml:space="preserve"> </w:t>
      </w:r>
      <w:r w:rsidR="006373FC" w:rsidRPr="00DC331E">
        <w:rPr>
          <w:rFonts w:ascii="Arial" w:hAnsi="Arial" w:cs="Times New Roman"/>
          <w:szCs w:val="19"/>
        </w:rPr>
        <w:t xml:space="preserve">(viertel bis halbjährlich) </w:t>
      </w:r>
      <w:r w:rsidR="001C1426" w:rsidRPr="00DC331E">
        <w:rPr>
          <w:rFonts w:ascii="Arial" w:hAnsi="Arial" w:cs="Times New Roman"/>
          <w:szCs w:val="19"/>
        </w:rPr>
        <w:t>zu achten.</w:t>
      </w:r>
    </w:p>
    <w:p w:rsidR="002E5763" w:rsidRPr="00DC331E" w:rsidRDefault="002E5763" w:rsidP="008E5A16">
      <w:pPr>
        <w:widowControl w:val="0"/>
        <w:autoSpaceDE w:val="0"/>
        <w:autoSpaceDN w:val="0"/>
        <w:adjustRightInd w:val="0"/>
        <w:rPr>
          <w:rFonts w:ascii="Arial" w:hAnsi="Arial" w:cs="Times New Roman"/>
          <w:szCs w:val="19"/>
        </w:rPr>
      </w:pPr>
      <w:r w:rsidRPr="00DC331E">
        <w:rPr>
          <w:rFonts w:ascii="Arial" w:hAnsi="Arial" w:cs="Times New Roman"/>
          <w:szCs w:val="19"/>
        </w:rPr>
        <w:t>D</w:t>
      </w:r>
      <w:r w:rsidR="006373FC" w:rsidRPr="00DC331E">
        <w:rPr>
          <w:rFonts w:ascii="Arial" w:hAnsi="Arial" w:cs="Times New Roman"/>
          <w:szCs w:val="19"/>
        </w:rPr>
        <w:t>ie geplante Unterstützung soll</w:t>
      </w:r>
      <w:r w:rsidRPr="00DC331E">
        <w:rPr>
          <w:rFonts w:ascii="Arial" w:hAnsi="Arial" w:cs="Times New Roman"/>
          <w:szCs w:val="19"/>
        </w:rPr>
        <w:t xml:space="preserve"> im Unterricht zu realisieren sein.</w:t>
      </w:r>
    </w:p>
    <w:p w:rsidR="006373FC" w:rsidRPr="00DC331E" w:rsidRDefault="006373FC" w:rsidP="008E5A16">
      <w:pPr>
        <w:widowControl w:val="0"/>
        <w:autoSpaceDE w:val="0"/>
        <w:autoSpaceDN w:val="0"/>
        <w:adjustRightInd w:val="0"/>
        <w:rPr>
          <w:rFonts w:ascii="Arial" w:hAnsi="Arial" w:cs="Times New Roman"/>
          <w:szCs w:val="19"/>
        </w:rPr>
      </w:pPr>
    </w:p>
    <w:p w:rsidR="00556130" w:rsidRPr="00DC331E" w:rsidRDefault="006373FC" w:rsidP="008E5A16">
      <w:pPr>
        <w:widowControl w:val="0"/>
        <w:autoSpaceDE w:val="0"/>
        <w:autoSpaceDN w:val="0"/>
        <w:adjustRightInd w:val="0"/>
        <w:rPr>
          <w:rFonts w:ascii="Arial" w:hAnsi="Arial" w:cs="Times New Roman"/>
          <w:szCs w:val="19"/>
        </w:rPr>
      </w:pPr>
      <w:r w:rsidRPr="00DC331E">
        <w:rPr>
          <w:rFonts w:ascii="Arial" w:hAnsi="Arial" w:cs="Times New Roman"/>
          <w:szCs w:val="19"/>
        </w:rPr>
        <w:t xml:space="preserve">Die Förderplanarbeit </w:t>
      </w:r>
      <w:r w:rsidR="00556130" w:rsidRPr="00DC331E">
        <w:rPr>
          <w:rFonts w:ascii="Arial" w:hAnsi="Arial" w:cs="Times New Roman"/>
          <w:szCs w:val="19"/>
        </w:rPr>
        <w:t xml:space="preserve">beginnt nach dem </w:t>
      </w:r>
      <w:r w:rsidR="00556130" w:rsidRPr="00DC331E">
        <w:rPr>
          <w:rFonts w:ascii="Arial" w:hAnsi="Arial" w:cs="Times New Roman"/>
          <w:i/>
          <w:szCs w:val="19"/>
        </w:rPr>
        <w:t>Modul zum Individuellen Förderplan</w:t>
      </w:r>
      <w:r w:rsidR="00556130" w:rsidRPr="00DC331E">
        <w:rPr>
          <w:rFonts w:ascii="Arial" w:hAnsi="Arial" w:cs="Times New Roman"/>
          <w:szCs w:val="19"/>
        </w:rPr>
        <w:t xml:space="preserve"> und </w:t>
      </w:r>
      <w:r w:rsidRPr="00DC331E">
        <w:rPr>
          <w:rFonts w:ascii="Arial" w:hAnsi="Arial" w:cs="Times New Roman"/>
          <w:szCs w:val="19"/>
        </w:rPr>
        <w:t xml:space="preserve">wird </w:t>
      </w:r>
      <w:r w:rsidR="00556130" w:rsidRPr="00DC331E">
        <w:rPr>
          <w:rFonts w:ascii="Arial" w:hAnsi="Arial" w:cs="Times New Roman"/>
          <w:szCs w:val="19"/>
        </w:rPr>
        <w:t xml:space="preserve">dann </w:t>
      </w:r>
      <w:r w:rsidRPr="00DC331E">
        <w:rPr>
          <w:rFonts w:ascii="Arial" w:hAnsi="Arial" w:cs="Times New Roman"/>
          <w:szCs w:val="19"/>
        </w:rPr>
        <w:t>fortlaufend vom Fachseminar begleitet</w:t>
      </w:r>
      <w:r w:rsidR="00556130" w:rsidRPr="00DC331E">
        <w:rPr>
          <w:rFonts w:ascii="Arial" w:hAnsi="Arial" w:cs="Times New Roman"/>
          <w:szCs w:val="19"/>
        </w:rPr>
        <w:t xml:space="preserve"> (Beratungsgespräche, Seminar)</w:t>
      </w:r>
      <w:r w:rsidRPr="00DC331E">
        <w:rPr>
          <w:rFonts w:ascii="Arial" w:hAnsi="Arial" w:cs="Times New Roman"/>
          <w:szCs w:val="19"/>
        </w:rPr>
        <w:t>.</w:t>
      </w:r>
    </w:p>
    <w:p w:rsidR="002E5763" w:rsidRPr="00DC331E" w:rsidRDefault="002E5763" w:rsidP="008E5A16">
      <w:pPr>
        <w:widowControl w:val="0"/>
        <w:autoSpaceDE w:val="0"/>
        <w:autoSpaceDN w:val="0"/>
        <w:adjustRightInd w:val="0"/>
        <w:rPr>
          <w:rFonts w:ascii="Arial" w:hAnsi="Arial" w:cs="Times New Roman"/>
          <w:szCs w:val="19"/>
        </w:rPr>
      </w:pPr>
    </w:p>
    <w:p w:rsidR="00AD4148" w:rsidRPr="00DC331E" w:rsidRDefault="00AD4148" w:rsidP="008E5A16">
      <w:pPr>
        <w:widowControl w:val="0"/>
        <w:autoSpaceDE w:val="0"/>
        <w:autoSpaceDN w:val="0"/>
        <w:adjustRightInd w:val="0"/>
        <w:rPr>
          <w:rFonts w:ascii="Arial" w:hAnsi="Arial" w:cs="Times New Roman"/>
          <w:szCs w:val="19"/>
        </w:rPr>
      </w:pPr>
      <w:r w:rsidRPr="00DC331E">
        <w:rPr>
          <w:rFonts w:ascii="Arial" w:hAnsi="Arial" w:cs="Times New Roman"/>
          <w:szCs w:val="19"/>
        </w:rPr>
        <w:t>Inhalte des Einstiegsseminars:</w:t>
      </w:r>
    </w:p>
    <w:p w:rsidR="00AD4148" w:rsidRPr="00DC331E" w:rsidRDefault="00AD4148" w:rsidP="00AD4148">
      <w:pPr>
        <w:pStyle w:val="Listenabsatz"/>
        <w:widowControl w:val="0"/>
        <w:numPr>
          <w:ilvl w:val="0"/>
          <w:numId w:val="1"/>
        </w:numPr>
        <w:autoSpaceDE w:val="0"/>
        <w:autoSpaceDN w:val="0"/>
        <w:adjustRightInd w:val="0"/>
        <w:rPr>
          <w:rFonts w:ascii="Arial" w:hAnsi="Arial" w:cs="Times New Roman"/>
          <w:szCs w:val="19"/>
        </w:rPr>
      </w:pPr>
      <w:r w:rsidRPr="00DC331E">
        <w:rPr>
          <w:rFonts w:ascii="Arial" w:hAnsi="Arial" w:cs="Times New Roman"/>
          <w:szCs w:val="19"/>
        </w:rPr>
        <w:t>Die Situation in den Ausbildungsschulen</w:t>
      </w:r>
    </w:p>
    <w:p w:rsidR="00AD4148" w:rsidRPr="00DC331E" w:rsidRDefault="00AD4148" w:rsidP="00AD4148">
      <w:pPr>
        <w:pStyle w:val="Listenabsatz"/>
        <w:widowControl w:val="0"/>
        <w:numPr>
          <w:ilvl w:val="0"/>
          <w:numId w:val="1"/>
        </w:numPr>
        <w:autoSpaceDE w:val="0"/>
        <w:autoSpaceDN w:val="0"/>
        <w:adjustRightInd w:val="0"/>
        <w:rPr>
          <w:rFonts w:ascii="Arial" w:hAnsi="Arial" w:cs="Times New Roman"/>
          <w:szCs w:val="19"/>
        </w:rPr>
      </w:pPr>
      <w:r w:rsidRPr="00DC331E">
        <w:rPr>
          <w:rFonts w:ascii="Arial" w:hAnsi="Arial" w:cs="Times New Roman"/>
          <w:szCs w:val="19"/>
        </w:rPr>
        <w:t>Beispiele für die Dokumentation von IFP</w:t>
      </w:r>
    </w:p>
    <w:p w:rsidR="008E5A16" w:rsidRPr="00DC331E" w:rsidRDefault="00AD4148" w:rsidP="00AD4148">
      <w:pPr>
        <w:pStyle w:val="Listenabsatz"/>
        <w:widowControl w:val="0"/>
        <w:numPr>
          <w:ilvl w:val="0"/>
          <w:numId w:val="1"/>
        </w:numPr>
        <w:autoSpaceDE w:val="0"/>
        <w:autoSpaceDN w:val="0"/>
        <w:adjustRightInd w:val="0"/>
        <w:rPr>
          <w:rFonts w:ascii="Arial" w:hAnsi="Arial" w:cs="Times New Roman"/>
          <w:szCs w:val="19"/>
        </w:rPr>
      </w:pPr>
      <w:r w:rsidRPr="00DC331E">
        <w:rPr>
          <w:rFonts w:ascii="Arial" w:hAnsi="Arial" w:cs="Times New Roman"/>
          <w:szCs w:val="19"/>
        </w:rPr>
        <w:t>Unterstützungsbedarf in den Entwicklungsbereichen erkennen</w:t>
      </w:r>
      <w:r w:rsidR="00DC331E" w:rsidRPr="00DC331E">
        <w:rPr>
          <w:rFonts w:ascii="Arial" w:hAnsi="Arial" w:cs="Times New Roman"/>
          <w:szCs w:val="19"/>
        </w:rPr>
        <w:t xml:space="preserve">, Förderhypothesen entwickeln </w:t>
      </w:r>
      <w:r w:rsidRPr="00DC331E">
        <w:rPr>
          <w:rFonts w:ascii="Arial" w:hAnsi="Arial" w:cs="Times New Roman"/>
          <w:szCs w:val="19"/>
        </w:rPr>
        <w:t>und Fördermöglichkeiten ableiten</w:t>
      </w:r>
      <w:r w:rsidR="00DC331E" w:rsidRPr="00DC331E">
        <w:rPr>
          <w:rFonts w:ascii="Arial" w:hAnsi="Arial" w:cs="Times New Roman"/>
          <w:szCs w:val="19"/>
        </w:rPr>
        <w:t xml:space="preserve"> (an Beispielen)</w:t>
      </w:r>
    </w:p>
    <w:sectPr w:rsidR="008E5A16" w:rsidRPr="00DC331E" w:rsidSect="00556130">
      <w:pgSz w:w="16838" w:h="11899" w:orient="landscape"/>
      <w:pgMar w:top="1417" w:right="1134"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E3F21"/>
    <w:multiLevelType w:val="hybridMultilevel"/>
    <w:tmpl w:val="4880D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16"/>
    <w:rsid w:val="000521D6"/>
    <w:rsid w:val="001C1426"/>
    <w:rsid w:val="002E5763"/>
    <w:rsid w:val="003227E3"/>
    <w:rsid w:val="00424308"/>
    <w:rsid w:val="00430F4B"/>
    <w:rsid w:val="00556130"/>
    <w:rsid w:val="006373FC"/>
    <w:rsid w:val="0065251F"/>
    <w:rsid w:val="007F32DB"/>
    <w:rsid w:val="008E5A16"/>
    <w:rsid w:val="00935CAB"/>
    <w:rsid w:val="0095607B"/>
    <w:rsid w:val="009602C6"/>
    <w:rsid w:val="00AD4148"/>
    <w:rsid w:val="00B30036"/>
    <w:rsid w:val="00D70031"/>
    <w:rsid w:val="00DC331E"/>
    <w:rsid w:val="00DC4A74"/>
    <w:rsid w:val="00F0147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04A11-75DA-472D-8165-3A150030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03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602C6"/>
    <w:pPr>
      <w:tabs>
        <w:tab w:val="center" w:pos="4703"/>
        <w:tab w:val="right" w:pos="9406"/>
      </w:tabs>
    </w:pPr>
  </w:style>
  <w:style w:type="character" w:customStyle="1" w:styleId="KopfzeileZchn">
    <w:name w:val="Kopfzeile Zchn"/>
    <w:basedOn w:val="Absatz-Standardschriftart"/>
    <w:link w:val="Kopfzeile"/>
    <w:uiPriority w:val="99"/>
    <w:semiHidden/>
    <w:rsid w:val="009602C6"/>
  </w:style>
  <w:style w:type="paragraph" w:styleId="Fuzeile">
    <w:name w:val="footer"/>
    <w:basedOn w:val="Standard"/>
    <w:link w:val="FuzeileZchn"/>
    <w:uiPriority w:val="99"/>
    <w:semiHidden/>
    <w:unhideWhenUsed/>
    <w:rsid w:val="009602C6"/>
    <w:pPr>
      <w:tabs>
        <w:tab w:val="center" w:pos="4703"/>
        <w:tab w:val="right" w:pos="9406"/>
      </w:tabs>
    </w:pPr>
  </w:style>
  <w:style w:type="character" w:customStyle="1" w:styleId="FuzeileZchn">
    <w:name w:val="Fußzeile Zchn"/>
    <w:basedOn w:val="Absatz-Standardschriftart"/>
    <w:link w:val="Fuzeile"/>
    <w:uiPriority w:val="99"/>
    <w:semiHidden/>
    <w:rsid w:val="009602C6"/>
  </w:style>
  <w:style w:type="paragraph" w:styleId="Listenabsatz">
    <w:name w:val="List Paragraph"/>
    <w:basedOn w:val="Standard"/>
    <w:uiPriority w:val="34"/>
    <w:qFormat/>
    <w:rsid w:val="00AD4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A6A385-3348-9E47-9FE5-FB45EF734D02}"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de-DE"/>
        </a:p>
      </dgm:t>
    </dgm:pt>
    <dgm:pt modelId="{E3F58139-990D-234C-A5BD-8163214947D1}">
      <dgm:prSet phldrT="[Text]" custT="1"/>
      <dgm:spPr/>
      <dgm:t>
        <a:bodyPr/>
        <a:lstStyle/>
        <a:p>
          <a:pPr algn="ctr"/>
          <a:r>
            <a:rPr lang="de-DE" sz="800" b="1"/>
            <a:t>SuS mit </a:t>
          </a:r>
        </a:p>
        <a:p>
          <a:pPr algn="ctr"/>
          <a:r>
            <a:rPr lang="de-DE" sz="800" b="1"/>
            <a:t>Förderbedarf KME</a:t>
          </a:r>
        </a:p>
      </dgm:t>
    </dgm:pt>
    <dgm:pt modelId="{09756BC8-6066-4C42-B985-77B2977AB446}" type="parTrans" cxnId="{10FB5F2B-000F-464D-8EB6-1FFD57DCB7D9}">
      <dgm:prSet/>
      <dgm:spPr/>
      <dgm:t>
        <a:bodyPr/>
        <a:lstStyle/>
        <a:p>
          <a:pPr algn="ctr"/>
          <a:endParaRPr lang="de-DE"/>
        </a:p>
      </dgm:t>
    </dgm:pt>
    <dgm:pt modelId="{2930BE64-1BC7-7D4D-9CD2-9452BD3BF342}" type="sibTrans" cxnId="{10FB5F2B-000F-464D-8EB6-1FFD57DCB7D9}">
      <dgm:prSet/>
      <dgm:spPr/>
      <dgm:t>
        <a:bodyPr/>
        <a:lstStyle/>
        <a:p>
          <a:pPr algn="ctr"/>
          <a:endParaRPr lang="de-DE"/>
        </a:p>
      </dgm:t>
    </dgm:pt>
    <dgm:pt modelId="{1E8320AE-AD9C-2E47-BD38-9189125FDA4B}">
      <dgm:prSet phldrT="[Text]"/>
      <dgm:spPr/>
      <dgm:t>
        <a:bodyPr/>
        <a:lstStyle/>
        <a:p>
          <a:pPr algn="ctr"/>
          <a:r>
            <a:rPr lang="de-DE"/>
            <a:t>Motorik</a:t>
          </a:r>
        </a:p>
      </dgm:t>
    </dgm:pt>
    <dgm:pt modelId="{AE9D3614-339A-BE48-BD67-EEEA581E8CDF}" type="parTrans" cxnId="{D44E5522-3692-C24B-ADA7-7470B3E35718}">
      <dgm:prSet/>
      <dgm:spPr/>
      <dgm:t>
        <a:bodyPr/>
        <a:lstStyle/>
        <a:p>
          <a:pPr algn="ctr"/>
          <a:endParaRPr lang="de-DE"/>
        </a:p>
      </dgm:t>
    </dgm:pt>
    <dgm:pt modelId="{5B0CDC92-8019-7E45-A61F-B8B6D272155D}" type="sibTrans" cxnId="{D44E5522-3692-C24B-ADA7-7470B3E35718}">
      <dgm:prSet/>
      <dgm:spPr/>
      <dgm:t>
        <a:bodyPr/>
        <a:lstStyle/>
        <a:p>
          <a:pPr algn="ctr"/>
          <a:endParaRPr lang="de-DE"/>
        </a:p>
      </dgm:t>
    </dgm:pt>
    <dgm:pt modelId="{E705DBA7-EFBB-B642-BBE1-362F2A0B5E4F}">
      <dgm:prSet/>
      <dgm:spPr/>
      <dgm:t>
        <a:bodyPr/>
        <a:lstStyle/>
        <a:p>
          <a:pPr algn="ctr"/>
          <a:r>
            <a:rPr lang="de-DE"/>
            <a:t>Kommunikation</a:t>
          </a:r>
        </a:p>
      </dgm:t>
    </dgm:pt>
    <dgm:pt modelId="{315091F8-2DCE-8548-820E-3328CD8E3C74}" type="parTrans" cxnId="{C4460532-E354-BD41-9635-626BDF00AE2A}">
      <dgm:prSet/>
      <dgm:spPr/>
      <dgm:t>
        <a:bodyPr/>
        <a:lstStyle/>
        <a:p>
          <a:pPr algn="ctr"/>
          <a:endParaRPr lang="de-DE"/>
        </a:p>
      </dgm:t>
    </dgm:pt>
    <dgm:pt modelId="{510BCDF8-B79C-7A42-8AEC-FAF914B06FAC}" type="sibTrans" cxnId="{C4460532-E354-BD41-9635-626BDF00AE2A}">
      <dgm:prSet/>
      <dgm:spPr/>
      <dgm:t>
        <a:bodyPr/>
        <a:lstStyle/>
        <a:p>
          <a:pPr algn="ctr"/>
          <a:endParaRPr lang="de-DE"/>
        </a:p>
      </dgm:t>
    </dgm:pt>
    <dgm:pt modelId="{CDDC5875-3899-F04A-ABC6-4FF09E38053D}">
      <dgm:prSet/>
      <dgm:spPr/>
      <dgm:t>
        <a:bodyPr/>
        <a:lstStyle/>
        <a:p>
          <a:pPr algn="ctr"/>
          <a:r>
            <a:rPr lang="de-DE"/>
            <a:t>Lebensgestaltung- und Selbstverwirklichung</a:t>
          </a:r>
        </a:p>
      </dgm:t>
    </dgm:pt>
    <dgm:pt modelId="{5C53041F-A0BB-7C40-ADE3-A3B2499D2920}" type="parTrans" cxnId="{D6475067-F32A-5E4E-8524-0A6665141DC7}">
      <dgm:prSet/>
      <dgm:spPr/>
      <dgm:t>
        <a:bodyPr/>
        <a:lstStyle/>
        <a:p>
          <a:pPr algn="ctr"/>
          <a:endParaRPr lang="de-DE"/>
        </a:p>
      </dgm:t>
    </dgm:pt>
    <dgm:pt modelId="{B4F36833-B54D-DB4F-96FB-F7FC346D0963}" type="sibTrans" cxnId="{D6475067-F32A-5E4E-8524-0A6665141DC7}">
      <dgm:prSet/>
      <dgm:spPr/>
      <dgm:t>
        <a:bodyPr/>
        <a:lstStyle/>
        <a:p>
          <a:pPr algn="ctr"/>
          <a:endParaRPr lang="de-DE"/>
        </a:p>
      </dgm:t>
    </dgm:pt>
    <dgm:pt modelId="{15281174-BDE1-434F-BC33-6A3FF8506C5B}">
      <dgm:prSet/>
      <dgm:spPr/>
      <dgm:t>
        <a:bodyPr/>
        <a:lstStyle/>
        <a:p>
          <a:pPr algn="ctr"/>
          <a:r>
            <a:rPr lang="de-DE"/>
            <a:t>Kognition</a:t>
          </a:r>
        </a:p>
      </dgm:t>
    </dgm:pt>
    <dgm:pt modelId="{2CD0D40E-73FF-5C4F-AE7B-C7B1004186E6}" type="sibTrans" cxnId="{050D6244-9DEB-834C-9E5C-12AC9D6CA412}">
      <dgm:prSet/>
      <dgm:spPr/>
      <dgm:t>
        <a:bodyPr/>
        <a:lstStyle/>
        <a:p>
          <a:pPr algn="ctr"/>
          <a:endParaRPr lang="de-DE"/>
        </a:p>
      </dgm:t>
    </dgm:pt>
    <dgm:pt modelId="{F4814A05-5D0D-E740-ADC7-B0EEDF0815C8}" type="parTrans" cxnId="{050D6244-9DEB-834C-9E5C-12AC9D6CA412}">
      <dgm:prSet/>
      <dgm:spPr/>
      <dgm:t>
        <a:bodyPr/>
        <a:lstStyle/>
        <a:p>
          <a:pPr algn="ctr"/>
          <a:endParaRPr lang="de-DE"/>
        </a:p>
      </dgm:t>
    </dgm:pt>
    <dgm:pt modelId="{3E157DB2-413B-D045-8427-61EE652907E7}">
      <dgm:prSet/>
      <dgm:spPr/>
      <dgm:t>
        <a:bodyPr/>
        <a:lstStyle/>
        <a:p>
          <a:pPr algn="ctr"/>
          <a:r>
            <a:rPr lang="de-DE"/>
            <a:t>Lern- und Arbeitsverhaltens</a:t>
          </a:r>
        </a:p>
      </dgm:t>
    </dgm:pt>
    <dgm:pt modelId="{E1177216-DAE5-3541-B4DF-FDD43211DDF4}" type="parTrans" cxnId="{E1389FBA-8D52-FA45-9A79-A777119FFD43}">
      <dgm:prSet/>
      <dgm:spPr/>
      <dgm:t>
        <a:bodyPr/>
        <a:lstStyle/>
        <a:p>
          <a:pPr algn="ctr"/>
          <a:endParaRPr lang="de-DE"/>
        </a:p>
      </dgm:t>
    </dgm:pt>
    <dgm:pt modelId="{00AAFF38-702A-FB4D-A25A-F0F9DC6A08CB}" type="sibTrans" cxnId="{E1389FBA-8D52-FA45-9A79-A777119FFD43}">
      <dgm:prSet/>
      <dgm:spPr/>
      <dgm:t>
        <a:bodyPr/>
        <a:lstStyle/>
        <a:p>
          <a:pPr algn="ctr"/>
          <a:endParaRPr lang="de-DE"/>
        </a:p>
      </dgm:t>
    </dgm:pt>
    <dgm:pt modelId="{E4084E2C-CA70-6947-B9B9-1A62B8387126}">
      <dgm:prSet/>
      <dgm:spPr/>
      <dgm:t>
        <a:bodyPr/>
        <a:lstStyle/>
        <a:p>
          <a:pPr algn="ctr"/>
          <a:r>
            <a:rPr lang="de-DE"/>
            <a:t>Soziabilität</a:t>
          </a:r>
        </a:p>
      </dgm:t>
    </dgm:pt>
    <dgm:pt modelId="{CB34047D-DC2D-9342-88E1-C6EF36A6CCFD}" type="parTrans" cxnId="{F1F7FD51-390F-EC4A-9CDD-53248CA8C072}">
      <dgm:prSet/>
      <dgm:spPr/>
      <dgm:t>
        <a:bodyPr/>
        <a:lstStyle/>
        <a:p>
          <a:pPr algn="ctr"/>
          <a:endParaRPr lang="de-DE"/>
        </a:p>
      </dgm:t>
    </dgm:pt>
    <dgm:pt modelId="{3EA3503F-9084-714F-99A9-20A2B85FA099}" type="sibTrans" cxnId="{F1F7FD51-390F-EC4A-9CDD-53248CA8C072}">
      <dgm:prSet/>
      <dgm:spPr/>
      <dgm:t>
        <a:bodyPr/>
        <a:lstStyle/>
        <a:p>
          <a:pPr algn="ctr"/>
          <a:endParaRPr lang="de-DE"/>
        </a:p>
      </dgm:t>
    </dgm:pt>
    <dgm:pt modelId="{DA9B3D42-A933-6344-9419-0ADF63607DD5}">
      <dgm:prSet phldrT="[Text]"/>
      <dgm:spPr/>
      <dgm:t>
        <a:bodyPr/>
        <a:lstStyle/>
        <a:p>
          <a:pPr algn="ctr"/>
          <a:r>
            <a:rPr lang="de-DE"/>
            <a:t>Wahrnehmung</a:t>
          </a:r>
        </a:p>
      </dgm:t>
    </dgm:pt>
    <dgm:pt modelId="{44F1E303-0ECF-A54E-8444-A12E7F1603D5}" type="sibTrans" cxnId="{887B37C4-32E7-B043-8D5D-C4950E74639B}">
      <dgm:prSet/>
      <dgm:spPr/>
      <dgm:t>
        <a:bodyPr/>
        <a:lstStyle/>
        <a:p>
          <a:pPr algn="ctr"/>
          <a:endParaRPr lang="de-DE"/>
        </a:p>
      </dgm:t>
    </dgm:pt>
    <dgm:pt modelId="{8D4D6B49-A596-6A4E-9674-36B66817922B}" type="parTrans" cxnId="{887B37C4-32E7-B043-8D5D-C4950E74639B}">
      <dgm:prSet/>
      <dgm:spPr/>
      <dgm:t>
        <a:bodyPr/>
        <a:lstStyle/>
        <a:p>
          <a:pPr algn="ctr"/>
          <a:endParaRPr lang="de-DE"/>
        </a:p>
      </dgm:t>
    </dgm:pt>
    <dgm:pt modelId="{E707B0B3-EBEF-CA4A-9A90-030407840345}">
      <dgm:prSet/>
      <dgm:spPr/>
      <dgm:t>
        <a:bodyPr/>
        <a:lstStyle/>
        <a:p>
          <a:pPr algn="ctr"/>
          <a:r>
            <a:rPr lang="de-DE"/>
            <a:t>Emotionallität</a:t>
          </a:r>
        </a:p>
        <a:p>
          <a:pPr algn="ctr"/>
          <a:endParaRPr lang="de-DE"/>
        </a:p>
      </dgm:t>
    </dgm:pt>
    <dgm:pt modelId="{AA61A9EC-8827-6645-8F36-7BCCC12CCDC5}" type="parTrans" cxnId="{18DE3084-5801-414A-BF1F-2198638E74C6}">
      <dgm:prSet/>
      <dgm:spPr/>
      <dgm:t>
        <a:bodyPr/>
        <a:lstStyle/>
        <a:p>
          <a:pPr algn="ctr"/>
          <a:endParaRPr lang="de-DE"/>
        </a:p>
      </dgm:t>
    </dgm:pt>
    <dgm:pt modelId="{BDB4909A-DE3B-4749-8571-C685C0EF993F}" type="sibTrans" cxnId="{18DE3084-5801-414A-BF1F-2198638E74C6}">
      <dgm:prSet/>
      <dgm:spPr/>
      <dgm:t>
        <a:bodyPr/>
        <a:lstStyle/>
        <a:p>
          <a:pPr algn="ctr"/>
          <a:endParaRPr lang="de-DE"/>
        </a:p>
      </dgm:t>
    </dgm:pt>
    <dgm:pt modelId="{7B93345F-CC3C-9B42-A302-350FF7288ACF}" type="pres">
      <dgm:prSet presAssocID="{B9A6A385-3348-9E47-9FE5-FB45EF734D02}" presName="hierChild1" presStyleCnt="0">
        <dgm:presLayoutVars>
          <dgm:chPref val="1"/>
          <dgm:dir/>
          <dgm:animOne val="branch"/>
          <dgm:animLvl val="lvl"/>
          <dgm:resizeHandles/>
        </dgm:presLayoutVars>
      </dgm:prSet>
      <dgm:spPr/>
      <dgm:t>
        <a:bodyPr/>
        <a:lstStyle/>
        <a:p>
          <a:endParaRPr lang="de-DE"/>
        </a:p>
      </dgm:t>
    </dgm:pt>
    <dgm:pt modelId="{68A0F819-C5A0-0A42-84AA-FFC11F5BCCE5}" type="pres">
      <dgm:prSet presAssocID="{E3F58139-990D-234C-A5BD-8163214947D1}" presName="hierRoot1" presStyleCnt="0"/>
      <dgm:spPr/>
    </dgm:pt>
    <dgm:pt modelId="{1A6F137D-A285-1040-B75F-1867785ECED2}" type="pres">
      <dgm:prSet presAssocID="{E3F58139-990D-234C-A5BD-8163214947D1}" presName="composite" presStyleCnt="0"/>
      <dgm:spPr/>
    </dgm:pt>
    <dgm:pt modelId="{4DC384C5-58BB-0A42-9530-EE43796FE17D}" type="pres">
      <dgm:prSet presAssocID="{E3F58139-990D-234C-A5BD-8163214947D1}" presName="background" presStyleLbl="node0" presStyleIdx="0" presStyleCnt="1"/>
      <dgm:spPr/>
    </dgm:pt>
    <dgm:pt modelId="{54FBB78B-C534-7641-ADD1-F84F1549F64B}" type="pres">
      <dgm:prSet presAssocID="{E3F58139-990D-234C-A5BD-8163214947D1}" presName="text" presStyleLbl="fgAcc0" presStyleIdx="0" presStyleCnt="1" custScaleX="215592" custScaleY="99545">
        <dgm:presLayoutVars>
          <dgm:chPref val="3"/>
        </dgm:presLayoutVars>
      </dgm:prSet>
      <dgm:spPr/>
      <dgm:t>
        <a:bodyPr/>
        <a:lstStyle/>
        <a:p>
          <a:endParaRPr lang="de-DE"/>
        </a:p>
      </dgm:t>
    </dgm:pt>
    <dgm:pt modelId="{80AFE94E-3B93-3540-8B8A-5ECD42BFF59C}" type="pres">
      <dgm:prSet presAssocID="{E3F58139-990D-234C-A5BD-8163214947D1}" presName="hierChild2" presStyleCnt="0"/>
      <dgm:spPr/>
    </dgm:pt>
    <dgm:pt modelId="{6A07B0ED-E363-C74B-8302-9492478D1E74}" type="pres">
      <dgm:prSet presAssocID="{AE9D3614-339A-BE48-BD67-EEEA581E8CDF}" presName="Name10" presStyleLbl="parChTrans1D2" presStyleIdx="0" presStyleCnt="8"/>
      <dgm:spPr/>
      <dgm:t>
        <a:bodyPr/>
        <a:lstStyle/>
        <a:p>
          <a:endParaRPr lang="de-DE"/>
        </a:p>
      </dgm:t>
    </dgm:pt>
    <dgm:pt modelId="{4C86569E-B591-0342-85C5-89764D5851AD}" type="pres">
      <dgm:prSet presAssocID="{1E8320AE-AD9C-2E47-BD38-9189125FDA4B}" presName="hierRoot2" presStyleCnt="0"/>
      <dgm:spPr/>
    </dgm:pt>
    <dgm:pt modelId="{90BEB166-33BF-9F4B-87A7-1982B37048CE}" type="pres">
      <dgm:prSet presAssocID="{1E8320AE-AD9C-2E47-BD38-9189125FDA4B}" presName="composite2" presStyleCnt="0"/>
      <dgm:spPr/>
    </dgm:pt>
    <dgm:pt modelId="{F64454CA-C0F2-F54A-9380-427BA573A343}" type="pres">
      <dgm:prSet presAssocID="{1E8320AE-AD9C-2E47-BD38-9189125FDA4B}" presName="background2" presStyleLbl="node2" presStyleIdx="0" presStyleCnt="8"/>
      <dgm:spPr/>
    </dgm:pt>
    <dgm:pt modelId="{71CD9BC2-E9E1-2844-A826-5A64DDF84F36}" type="pres">
      <dgm:prSet presAssocID="{1E8320AE-AD9C-2E47-BD38-9189125FDA4B}" presName="text2" presStyleLbl="fgAcc2" presStyleIdx="0" presStyleCnt="8">
        <dgm:presLayoutVars>
          <dgm:chPref val="3"/>
        </dgm:presLayoutVars>
      </dgm:prSet>
      <dgm:spPr/>
      <dgm:t>
        <a:bodyPr/>
        <a:lstStyle/>
        <a:p>
          <a:endParaRPr lang="de-DE"/>
        </a:p>
      </dgm:t>
    </dgm:pt>
    <dgm:pt modelId="{6FA69494-B05D-7641-8E69-6ED1F222944E}" type="pres">
      <dgm:prSet presAssocID="{1E8320AE-AD9C-2E47-BD38-9189125FDA4B}" presName="hierChild3" presStyleCnt="0"/>
      <dgm:spPr/>
    </dgm:pt>
    <dgm:pt modelId="{CD960EB6-DAB1-D148-B81C-9AD96CACF108}" type="pres">
      <dgm:prSet presAssocID="{8D4D6B49-A596-6A4E-9674-36B66817922B}" presName="Name10" presStyleLbl="parChTrans1D2" presStyleIdx="1" presStyleCnt="8"/>
      <dgm:spPr/>
      <dgm:t>
        <a:bodyPr/>
        <a:lstStyle/>
        <a:p>
          <a:endParaRPr lang="de-DE"/>
        </a:p>
      </dgm:t>
    </dgm:pt>
    <dgm:pt modelId="{62D550B0-771C-A147-8910-14EFF15C3C65}" type="pres">
      <dgm:prSet presAssocID="{DA9B3D42-A933-6344-9419-0ADF63607DD5}" presName="hierRoot2" presStyleCnt="0"/>
      <dgm:spPr/>
    </dgm:pt>
    <dgm:pt modelId="{83B0D7DF-E3A0-B844-B846-5E6C747EFA35}" type="pres">
      <dgm:prSet presAssocID="{DA9B3D42-A933-6344-9419-0ADF63607DD5}" presName="composite2" presStyleCnt="0"/>
      <dgm:spPr/>
    </dgm:pt>
    <dgm:pt modelId="{81A8E1F9-B6B1-A245-9640-66EB26529256}" type="pres">
      <dgm:prSet presAssocID="{DA9B3D42-A933-6344-9419-0ADF63607DD5}" presName="background2" presStyleLbl="node2" presStyleIdx="1" presStyleCnt="8"/>
      <dgm:spPr/>
    </dgm:pt>
    <dgm:pt modelId="{C31851DD-A8BD-0840-A71B-F20E46C607BB}" type="pres">
      <dgm:prSet presAssocID="{DA9B3D42-A933-6344-9419-0ADF63607DD5}" presName="text2" presStyleLbl="fgAcc2" presStyleIdx="1" presStyleCnt="8">
        <dgm:presLayoutVars>
          <dgm:chPref val="3"/>
        </dgm:presLayoutVars>
      </dgm:prSet>
      <dgm:spPr/>
      <dgm:t>
        <a:bodyPr/>
        <a:lstStyle/>
        <a:p>
          <a:endParaRPr lang="de-DE"/>
        </a:p>
      </dgm:t>
    </dgm:pt>
    <dgm:pt modelId="{5FC73608-8324-F441-A5EA-B41BA7567933}" type="pres">
      <dgm:prSet presAssocID="{DA9B3D42-A933-6344-9419-0ADF63607DD5}" presName="hierChild3" presStyleCnt="0"/>
      <dgm:spPr/>
    </dgm:pt>
    <dgm:pt modelId="{A3E7CF3C-AF04-2A4A-A06B-557827AE3F4E}" type="pres">
      <dgm:prSet presAssocID="{CB34047D-DC2D-9342-88E1-C6EF36A6CCFD}" presName="Name10" presStyleLbl="parChTrans1D2" presStyleIdx="2" presStyleCnt="8"/>
      <dgm:spPr/>
      <dgm:t>
        <a:bodyPr/>
        <a:lstStyle/>
        <a:p>
          <a:endParaRPr lang="de-DE"/>
        </a:p>
      </dgm:t>
    </dgm:pt>
    <dgm:pt modelId="{B13A1322-089C-0C47-9316-AA6282397686}" type="pres">
      <dgm:prSet presAssocID="{E4084E2C-CA70-6947-B9B9-1A62B8387126}" presName="hierRoot2" presStyleCnt="0"/>
      <dgm:spPr/>
    </dgm:pt>
    <dgm:pt modelId="{6A15E972-8990-2E41-95DC-A70089B3D574}" type="pres">
      <dgm:prSet presAssocID="{E4084E2C-CA70-6947-B9B9-1A62B8387126}" presName="composite2" presStyleCnt="0"/>
      <dgm:spPr/>
    </dgm:pt>
    <dgm:pt modelId="{60A9BEBC-0BE6-0343-9DED-DDEAC789F14B}" type="pres">
      <dgm:prSet presAssocID="{E4084E2C-CA70-6947-B9B9-1A62B8387126}" presName="background2" presStyleLbl="node2" presStyleIdx="2" presStyleCnt="8"/>
      <dgm:spPr/>
    </dgm:pt>
    <dgm:pt modelId="{DBDE8A82-08DE-6E4D-BA67-9F8051350AE1}" type="pres">
      <dgm:prSet presAssocID="{E4084E2C-CA70-6947-B9B9-1A62B8387126}" presName="text2" presStyleLbl="fgAcc2" presStyleIdx="2" presStyleCnt="8">
        <dgm:presLayoutVars>
          <dgm:chPref val="3"/>
        </dgm:presLayoutVars>
      </dgm:prSet>
      <dgm:spPr/>
      <dgm:t>
        <a:bodyPr/>
        <a:lstStyle/>
        <a:p>
          <a:endParaRPr lang="de-DE"/>
        </a:p>
      </dgm:t>
    </dgm:pt>
    <dgm:pt modelId="{89E740C1-395A-C14C-BBAE-68D54647184C}" type="pres">
      <dgm:prSet presAssocID="{E4084E2C-CA70-6947-B9B9-1A62B8387126}" presName="hierChild3" presStyleCnt="0"/>
      <dgm:spPr/>
    </dgm:pt>
    <dgm:pt modelId="{F284115C-C95A-8943-9087-0A9D9E88B934}" type="pres">
      <dgm:prSet presAssocID="{AA61A9EC-8827-6645-8F36-7BCCC12CCDC5}" presName="Name10" presStyleLbl="parChTrans1D2" presStyleIdx="3" presStyleCnt="8"/>
      <dgm:spPr/>
      <dgm:t>
        <a:bodyPr/>
        <a:lstStyle/>
        <a:p>
          <a:endParaRPr lang="de-DE"/>
        </a:p>
      </dgm:t>
    </dgm:pt>
    <dgm:pt modelId="{0F975419-20F3-174C-A1BC-5C4C3FA4DDCD}" type="pres">
      <dgm:prSet presAssocID="{E707B0B3-EBEF-CA4A-9A90-030407840345}" presName="hierRoot2" presStyleCnt="0"/>
      <dgm:spPr/>
    </dgm:pt>
    <dgm:pt modelId="{DF4B54F2-A10D-DC48-B4FC-56C031148280}" type="pres">
      <dgm:prSet presAssocID="{E707B0B3-EBEF-CA4A-9A90-030407840345}" presName="composite2" presStyleCnt="0"/>
      <dgm:spPr/>
    </dgm:pt>
    <dgm:pt modelId="{8107D309-74EA-6A4C-B656-695A68037065}" type="pres">
      <dgm:prSet presAssocID="{E707B0B3-EBEF-CA4A-9A90-030407840345}" presName="background2" presStyleLbl="node2" presStyleIdx="3" presStyleCnt="8"/>
      <dgm:spPr/>
    </dgm:pt>
    <dgm:pt modelId="{D4AD3EC4-C875-534C-B6B2-459B071F235F}" type="pres">
      <dgm:prSet presAssocID="{E707B0B3-EBEF-CA4A-9A90-030407840345}" presName="text2" presStyleLbl="fgAcc2" presStyleIdx="3" presStyleCnt="8">
        <dgm:presLayoutVars>
          <dgm:chPref val="3"/>
        </dgm:presLayoutVars>
      </dgm:prSet>
      <dgm:spPr/>
      <dgm:t>
        <a:bodyPr/>
        <a:lstStyle/>
        <a:p>
          <a:endParaRPr lang="de-DE"/>
        </a:p>
      </dgm:t>
    </dgm:pt>
    <dgm:pt modelId="{BB86768B-408E-844F-A430-D662ADC38A06}" type="pres">
      <dgm:prSet presAssocID="{E707B0B3-EBEF-CA4A-9A90-030407840345}" presName="hierChild3" presStyleCnt="0"/>
      <dgm:spPr/>
    </dgm:pt>
    <dgm:pt modelId="{33FFAE50-C27D-2B47-B26C-B659FD27C4A4}" type="pres">
      <dgm:prSet presAssocID="{F4814A05-5D0D-E740-ADC7-B0EEDF0815C8}" presName="Name10" presStyleLbl="parChTrans1D2" presStyleIdx="4" presStyleCnt="8"/>
      <dgm:spPr/>
      <dgm:t>
        <a:bodyPr/>
        <a:lstStyle/>
        <a:p>
          <a:endParaRPr lang="de-DE"/>
        </a:p>
      </dgm:t>
    </dgm:pt>
    <dgm:pt modelId="{F97F2FDA-DD72-5A44-8D83-6FC37B8446C1}" type="pres">
      <dgm:prSet presAssocID="{15281174-BDE1-434F-BC33-6A3FF8506C5B}" presName="hierRoot2" presStyleCnt="0"/>
      <dgm:spPr/>
    </dgm:pt>
    <dgm:pt modelId="{E5B81CEE-ABA6-5048-A89F-BF19A1F8BA4E}" type="pres">
      <dgm:prSet presAssocID="{15281174-BDE1-434F-BC33-6A3FF8506C5B}" presName="composite2" presStyleCnt="0"/>
      <dgm:spPr/>
    </dgm:pt>
    <dgm:pt modelId="{355CE580-FD4C-094A-AE81-1604F0E68404}" type="pres">
      <dgm:prSet presAssocID="{15281174-BDE1-434F-BC33-6A3FF8506C5B}" presName="background2" presStyleLbl="node2" presStyleIdx="4" presStyleCnt="8"/>
      <dgm:spPr/>
    </dgm:pt>
    <dgm:pt modelId="{897A89F0-D828-B840-BE07-B94F2A81499C}" type="pres">
      <dgm:prSet presAssocID="{15281174-BDE1-434F-BC33-6A3FF8506C5B}" presName="text2" presStyleLbl="fgAcc2" presStyleIdx="4" presStyleCnt="8">
        <dgm:presLayoutVars>
          <dgm:chPref val="3"/>
        </dgm:presLayoutVars>
      </dgm:prSet>
      <dgm:spPr/>
      <dgm:t>
        <a:bodyPr/>
        <a:lstStyle/>
        <a:p>
          <a:endParaRPr lang="de-DE"/>
        </a:p>
      </dgm:t>
    </dgm:pt>
    <dgm:pt modelId="{45FDFD62-C61F-5340-9E54-581E9695C97E}" type="pres">
      <dgm:prSet presAssocID="{15281174-BDE1-434F-BC33-6A3FF8506C5B}" presName="hierChild3" presStyleCnt="0"/>
      <dgm:spPr/>
    </dgm:pt>
    <dgm:pt modelId="{BA34258F-F20B-464C-93D4-40E388C733BC}" type="pres">
      <dgm:prSet presAssocID="{E1177216-DAE5-3541-B4DF-FDD43211DDF4}" presName="Name10" presStyleLbl="parChTrans1D2" presStyleIdx="5" presStyleCnt="8"/>
      <dgm:spPr/>
      <dgm:t>
        <a:bodyPr/>
        <a:lstStyle/>
        <a:p>
          <a:endParaRPr lang="de-DE"/>
        </a:p>
      </dgm:t>
    </dgm:pt>
    <dgm:pt modelId="{04675D4F-0268-F044-A5A8-F6BC735F4196}" type="pres">
      <dgm:prSet presAssocID="{3E157DB2-413B-D045-8427-61EE652907E7}" presName="hierRoot2" presStyleCnt="0"/>
      <dgm:spPr/>
    </dgm:pt>
    <dgm:pt modelId="{D92C20A0-CD5F-F941-B07B-60C25F96C84A}" type="pres">
      <dgm:prSet presAssocID="{3E157DB2-413B-D045-8427-61EE652907E7}" presName="composite2" presStyleCnt="0"/>
      <dgm:spPr/>
    </dgm:pt>
    <dgm:pt modelId="{9C075096-6FEC-DA4D-BC66-3383C9292A40}" type="pres">
      <dgm:prSet presAssocID="{3E157DB2-413B-D045-8427-61EE652907E7}" presName="background2" presStyleLbl="node2" presStyleIdx="5" presStyleCnt="8"/>
      <dgm:spPr/>
    </dgm:pt>
    <dgm:pt modelId="{EFB7A1A6-AEDE-F148-AB55-AE56BEC87C69}" type="pres">
      <dgm:prSet presAssocID="{3E157DB2-413B-D045-8427-61EE652907E7}" presName="text2" presStyleLbl="fgAcc2" presStyleIdx="5" presStyleCnt="8">
        <dgm:presLayoutVars>
          <dgm:chPref val="3"/>
        </dgm:presLayoutVars>
      </dgm:prSet>
      <dgm:spPr/>
      <dgm:t>
        <a:bodyPr/>
        <a:lstStyle/>
        <a:p>
          <a:endParaRPr lang="de-DE"/>
        </a:p>
      </dgm:t>
    </dgm:pt>
    <dgm:pt modelId="{7BA2042B-3BD7-8D4F-BE30-D9A1EAFCC10C}" type="pres">
      <dgm:prSet presAssocID="{3E157DB2-413B-D045-8427-61EE652907E7}" presName="hierChild3" presStyleCnt="0"/>
      <dgm:spPr/>
    </dgm:pt>
    <dgm:pt modelId="{BA4F0800-3857-B34B-9161-114D4B28F403}" type="pres">
      <dgm:prSet presAssocID="{5C53041F-A0BB-7C40-ADE3-A3B2499D2920}" presName="Name10" presStyleLbl="parChTrans1D2" presStyleIdx="6" presStyleCnt="8"/>
      <dgm:spPr/>
      <dgm:t>
        <a:bodyPr/>
        <a:lstStyle/>
        <a:p>
          <a:endParaRPr lang="de-DE"/>
        </a:p>
      </dgm:t>
    </dgm:pt>
    <dgm:pt modelId="{6ED80324-6CC6-0149-BE13-D41B860667CD}" type="pres">
      <dgm:prSet presAssocID="{CDDC5875-3899-F04A-ABC6-4FF09E38053D}" presName="hierRoot2" presStyleCnt="0"/>
      <dgm:spPr/>
    </dgm:pt>
    <dgm:pt modelId="{4FFB9047-FB8E-D443-B921-76EFE58CB41C}" type="pres">
      <dgm:prSet presAssocID="{CDDC5875-3899-F04A-ABC6-4FF09E38053D}" presName="composite2" presStyleCnt="0"/>
      <dgm:spPr/>
    </dgm:pt>
    <dgm:pt modelId="{1B5516F6-C009-8F4C-AD7E-C4EC67296EF9}" type="pres">
      <dgm:prSet presAssocID="{CDDC5875-3899-F04A-ABC6-4FF09E38053D}" presName="background2" presStyleLbl="node2" presStyleIdx="6" presStyleCnt="8"/>
      <dgm:spPr/>
    </dgm:pt>
    <dgm:pt modelId="{2B84990E-E4B4-024E-B759-C8109D821559}" type="pres">
      <dgm:prSet presAssocID="{CDDC5875-3899-F04A-ABC6-4FF09E38053D}" presName="text2" presStyleLbl="fgAcc2" presStyleIdx="6" presStyleCnt="8" custScaleX="129292">
        <dgm:presLayoutVars>
          <dgm:chPref val="3"/>
        </dgm:presLayoutVars>
      </dgm:prSet>
      <dgm:spPr/>
      <dgm:t>
        <a:bodyPr/>
        <a:lstStyle/>
        <a:p>
          <a:endParaRPr lang="de-DE"/>
        </a:p>
      </dgm:t>
    </dgm:pt>
    <dgm:pt modelId="{8D4C7C52-9565-BA46-969C-AEF1825C7579}" type="pres">
      <dgm:prSet presAssocID="{CDDC5875-3899-F04A-ABC6-4FF09E38053D}" presName="hierChild3" presStyleCnt="0"/>
      <dgm:spPr/>
    </dgm:pt>
    <dgm:pt modelId="{3F3AF781-2A86-A04B-8A5E-8D298BE94821}" type="pres">
      <dgm:prSet presAssocID="{315091F8-2DCE-8548-820E-3328CD8E3C74}" presName="Name10" presStyleLbl="parChTrans1D2" presStyleIdx="7" presStyleCnt="8"/>
      <dgm:spPr/>
      <dgm:t>
        <a:bodyPr/>
        <a:lstStyle/>
        <a:p>
          <a:endParaRPr lang="de-DE"/>
        </a:p>
      </dgm:t>
    </dgm:pt>
    <dgm:pt modelId="{84D91B74-156B-1947-93DD-3194DF7B2F70}" type="pres">
      <dgm:prSet presAssocID="{E705DBA7-EFBB-B642-BBE1-362F2A0B5E4F}" presName="hierRoot2" presStyleCnt="0"/>
      <dgm:spPr/>
    </dgm:pt>
    <dgm:pt modelId="{F928F6DB-F03C-9243-9CBE-371776F82C7C}" type="pres">
      <dgm:prSet presAssocID="{E705DBA7-EFBB-B642-BBE1-362F2A0B5E4F}" presName="composite2" presStyleCnt="0"/>
      <dgm:spPr/>
    </dgm:pt>
    <dgm:pt modelId="{2B22C8D1-4984-C14F-A8B9-97F551B408F0}" type="pres">
      <dgm:prSet presAssocID="{E705DBA7-EFBB-B642-BBE1-362F2A0B5E4F}" presName="background2" presStyleLbl="node2" presStyleIdx="7" presStyleCnt="8"/>
      <dgm:spPr/>
    </dgm:pt>
    <dgm:pt modelId="{13F4CCED-71C6-DA44-8741-FD6A534443BD}" type="pres">
      <dgm:prSet presAssocID="{E705DBA7-EFBB-B642-BBE1-362F2A0B5E4F}" presName="text2" presStyleLbl="fgAcc2" presStyleIdx="7" presStyleCnt="8">
        <dgm:presLayoutVars>
          <dgm:chPref val="3"/>
        </dgm:presLayoutVars>
      </dgm:prSet>
      <dgm:spPr/>
      <dgm:t>
        <a:bodyPr/>
        <a:lstStyle/>
        <a:p>
          <a:endParaRPr lang="de-DE"/>
        </a:p>
      </dgm:t>
    </dgm:pt>
    <dgm:pt modelId="{B850ADE6-1D13-2146-BF9C-F0F19A731DDB}" type="pres">
      <dgm:prSet presAssocID="{E705DBA7-EFBB-B642-BBE1-362F2A0B5E4F}" presName="hierChild3" presStyleCnt="0"/>
      <dgm:spPr/>
    </dgm:pt>
  </dgm:ptLst>
  <dgm:cxnLst>
    <dgm:cxn modelId="{3D1BBE18-6279-0B4D-9853-E37CAC31422A}" type="presOf" srcId="{E1177216-DAE5-3541-B4DF-FDD43211DDF4}" destId="{BA34258F-F20B-464C-93D4-40E388C733BC}" srcOrd="0" destOrd="0" presId="urn:microsoft.com/office/officeart/2005/8/layout/hierarchy1"/>
    <dgm:cxn modelId="{6503938F-60BD-3C4D-9F0F-D74A8BDC11CC}" type="presOf" srcId="{CDDC5875-3899-F04A-ABC6-4FF09E38053D}" destId="{2B84990E-E4B4-024E-B759-C8109D821559}" srcOrd="0" destOrd="0" presId="urn:microsoft.com/office/officeart/2005/8/layout/hierarchy1"/>
    <dgm:cxn modelId="{C4460532-E354-BD41-9635-626BDF00AE2A}" srcId="{E3F58139-990D-234C-A5BD-8163214947D1}" destId="{E705DBA7-EFBB-B642-BBE1-362F2A0B5E4F}" srcOrd="7" destOrd="0" parTransId="{315091F8-2DCE-8548-820E-3328CD8E3C74}" sibTransId="{510BCDF8-B79C-7A42-8AEC-FAF914B06FAC}"/>
    <dgm:cxn modelId="{887B37C4-32E7-B043-8D5D-C4950E74639B}" srcId="{E3F58139-990D-234C-A5BD-8163214947D1}" destId="{DA9B3D42-A933-6344-9419-0ADF63607DD5}" srcOrd="1" destOrd="0" parTransId="{8D4D6B49-A596-6A4E-9674-36B66817922B}" sibTransId="{44F1E303-0ECF-A54E-8444-A12E7F1603D5}"/>
    <dgm:cxn modelId="{A91F0E72-8276-2D42-B6A5-AD6218BD9A2A}" type="presOf" srcId="{DA9B3D42-A933-6344-9419-0ADF63607DD5}" destId="{C31851DD-A8BD-0840-A71B-F20E46C607BB}" srcOrd="0" destOrd="0" presId="urn:microsoft.com/office/officeart/2005/8/layout/hierarchy1"/>
    <dgm:cxn modelId="{D6213EBC-5828-1E4B-A383-26608EF634B6}" type="presOf" srcId="{1E8320AE-AD9C-2E47-BD38-9189125FDA4B}" destId="{71CD9BC2-E9E1-2844-A826-5A64DDF84F36}" srcOrd="0" destOrd="0" presId="urn:microsoft.com/office/officeart/2005/8/layout/hierarchy1"/>
    <dgm:cxn modelId="{9D85F988-94F0-C449-8385-286FF1F73E31}" type="presOf" srcId="{E707B0B3-EBEF-CA4A-9A90-030407840345}" destId="{D4AD3EC4-C875-534C-B6B2-459B071F235F}" srcOrd="0" destOrd="0" presId="urn:microsoft.com/office/officeart/2005/8/layout/hierarchy1"/>
    <dgm:cxn modelId="{F1F7FD51-390F-EC4A-9CDD-53248CA8C072}" srcId="{E3F58139-990D-234C-A5BD-8163214947D1}" destId="{E4084E2C-CA70-6947-B9B9-1A62B8387126}" srcOrd="2" destOrd="0" parTransId="{CB34047D-DC2D-9342-88E1-C6EF36A6CCFD}" sibTransId="{3EA3503F-9084-714F-99A9-20A2B85FA099}"/>
    <dgm:cxn modelId="{931ACE20-C9F9-C447-ACDE-E7EB7B47D814}" type="presOf" srcId="{15281174-BDE1-434F-BC33-6A3FF8506C5B}" destId="{897A89F0-D828-B840-BE07-B94F2A81499C}" srcOrd="0" destOrd="0" presId="urn:microsoft.com/office/officeart/2005/8/layout/hierarchy1"/>
    <dgm:cxn modelId="{10FB5F2B-000F-464D-8EB6-1FFD57DCB7D9}" srcId="{B9A6A385-3348-9E47-9FE5-FB45EF734D02}" destId="{E3F58139-990D-234C-A5BD-8163214947D1}" srcOrd="0" destOrd="0" parTransId="{09756BC8-6066-4C42-B985-77B2977AB446}" sibTransId="{2930BE64-1BC7-7D4D-9CD2-9452BD3BF342}"/>
    <dgm:cxn modelId="{7C25044D-45D7-6042-A553-A0A2DBE3C3B7}" type="presOf" srcId="{315091F8-2DCE-8548-820E-3328CD8E3C74}" destId="{3F3AF781-2A86-A04B-8A5E-8D298BE94821}" srcOrd="0" destOrd="0" presId="urn:microsoft.com/office/officeart/2005/8/layout/hierarchy1"/>
    <dgm:cxn modelId="{82E56F00-4208-F645-889B-FE84BC4B89B7}" type="presOf" srcId="{E3F58139-990D-234C-A5BD-8163214947D1}" destId="{54FBB78B-C534-7641-ADD1-F84F1549F64B}" srcOrd="0" destOrd="0" presId="urn:microsoft.com/office/officeart/2005/8/layout/hierarchy1"/>
    <dgm:cxn modelId="{EBE72B3D-1EC8-8F49-8B29-AABA70947A62}" type="presOf" srcId="{E705DBA7-EFBB-B642-BBE1-362F2A0B5E4F}" destId="{13F4CCED-71C6-DA44-8741-FD6A534443BD}" srcOrd="0" destOrd="0" presId="urn:microsoft.com/office/officeart/2005/8/layout/hierarchy1"/>
    <dgm:cxn modelId="{050D6244-9DEB-834C-9E5C-12AC9D6CA412}" srcId="{E3F58139-990D-234C-A5BD-8163214947D1}" destId="{15281174-BDE1-434F-BC33-6A3FF8506C5B}" srcOrd="4" destOrd="0" parTransId="{F4814A05-5D0D-E740-ADC7-B0EEDF0815C8}" sibTransId="{2CD0D40E-73FF-5C4F-AE7B-C7B1004186E6}"/>
    <dgm:cxn modelId="{C968EB06-598F-7041-8666-E0AFFC881029}" type="presOf" srcId="{AE9D3614-339A-BE48-BD67-EEEA581E8CDF}" destId="{6A07B0ED-E363-C74B-8302-9492478D1E74}" srcOrd="0" destOrd="0" presId="urn:microsoft.com/office/officeart/2005/8/layout/hierarchy1"/>
    <dgm:cxn modelId="{066AEF4C-296A-634B-A72E-D0684555F98F}" type="presOf" srcId="{B9A6A385-3348-9E47-9FE5-FB45EF734D02}" destId="{7B93345F-CC3C-9B42-A302-350FF7288ACF}" srcOrd="0" destOrd="0" presId="urn:microsoft.com/office/officeart/2005/8/layout/hierarchy1"/>
    <dgm:cxn modelId="{5646F426-AE82-9C4C-AC84-067DD4E31F38}" type="presOf" srcId="{AA61A9EC-8827-6645-8F36-7BCCC12CCDC5}" destId="{F284115C-C95A-8943-9087-0A9D9E88B934}" srcOrd="0" destOrd="0" presId="urn:microsoft.com/office/officeart/2005/8/layout/hierarchy1"/>
    <dgm:cxn modelId="{5295BBD7-7DA9-8A41-84DE-0EA8A30A4090}" type="presOf" srcId="{5C53041F-A0BB-7C40-ADE3-A3B2499D2920}" destId="{BA4F0800-3857-B34B-9161-114D4B28F403}" srcOrd="0" destOrd="0" presId="urn:microsoft.com/office/officeart/2005/8/layout/hierarchy1"/>
    <dgm:cxn modelId="{D2E52091-7BBB-5343-BAAF-3C21F5E620C6}" type="presOf" srcId="{8D4D6B49-A596-6A4E-9674-36B66817922B}" destId="{CD960EB6-DAB1-D148-B81C-9AD96CACF108}" srcOrd="0" destOrd="0" presId="urn:microsoft.com/office/officeart/2005/8/layout/hierarchy1"/>
    <dgm:cxn modelId="{87D0EBBD-FB91-0647-975D-5A25BE2EE2C3}" type="presOf" srcId="{E4084E2C-CA70-6947-B9B9-1A62B8387126}" destId="{DBDE8A82-08DE-6E4D-BA67-9F8051350AE1}" srcOrd="0" destOrd="0" presId="urn:microsoft.com/office/officeart/2005/8/layout/hierarchy1"/>
    <dgm:cxn modelId="{D44E5522-3692-C24B-ADA7-7470B3E35718}" srcId="{E3F58139-990D-234C-A5BD-8163214947D1}" destId="{1E8320AE-AD9C-2E47-BD38-9189125FDA4B}" srcOrd="0" destOrd="0" parTransId="{AE9D3614-339A-BE48-BD67-EEEA581E8CDF}" sibTransId="{5B0CDC92-8019-7E45-A61F-B8B6D272155D}"/>
    <dgm:cxn modelId="{8DFCCCF2-61BF-D14F-8715-7252D800DDE4}" type="presOf" srcId="{CB34047D-DC2D-9342-88E1-C6EF36A6CCFD}" destId="{A3E7CF3C-AF04-2A4A-A06B-557827AE3F4E}" srcOrd="0" destOrd="0" presId="urn:microsoft.com/office/officeart/2005/8/layout/hierarchy1"/>
    <dgm:cxn modelId="{7F0F22D3-5C55-1941-BA3D-2F809EA74E29}" type="presOf" srcId="{F4814A05-5D0D-E740-ADC7-B0EEDF0815C8}" destId="{33FFAE50-C27D-2B47-B26C-B659FD27C4A4}" srcOrd="0" destOrd="0" presId="urn:microsoft.com/office/officeart/2005/8/layout/hierarchy1"/>
    <dgm:cxn modelId="{18DE3084-5801-414A-BF1F-2198638E74C6}" srcId="{E3F58139-990D-234C-A5BD-8163214947D1}" destId="{E707B0B3-EBEF-CA4A-9A90-030407840345}" srcOrd="3" destOrd="0" parTransId="{AA61A9EC-8827-6645-8F36-7BCCC12CCDC5}" sibTransId="{BDB4909A-DE3B-4749-8571-C685C0EF993F}"/>
    <dgm:cxn modelId="{D6475067-F32A-5E4E-8524-0A6665141DC7}" srcId="{E3F58139-990D-234C-A5BD-8163214947D1}" destId="{CDDC5875-3899-F04A-ABC6-4FF09E38053D}" srcOrd="6" destOrd="0" parTransId="{5C53041F-A0BB-7C40-ADE3-A3B2499D2920}" sibTransId="{B4F36833-B54D-DB4F-96FB-F7FC346D0963}"/>
    <dgm:cxn modelId="{E1389FBA-8D52-FA45-9A79-A777119FFD43}" srcId="{E3F58139-990D-234C-A5BD-8163214947D1}" destId="{3E157DB2-413B-D045-8427-61EE652907E7}" srcOrd="5" destOrd="0" parTransId="{E1177216-DAE5-3541-B4DF-FDD43211DDF4}" sibTransId="{00AAFF38-702A-FB4D-A25A-F0F9DC6A08CB}"/>
    <dgm:cxn modelId="{9B42B937-571D-F846-A6FD-D04844DA34C4}" type="presOf" srcId="{3E157DB2-413B-D045-8427-61EE652907E7}" destId="{EFB7A1A6-AEDE-F148-AB55-AE56BEC87C69}" srcOrd="0" destOrd="0" presId="urn:microsoft.com/office/officeart/2005/8/layout/hierarchy1"/>
    <dgm:cxn modelId="{5F957FF9-1408-AD40-AACA-CDC88408E76E}" type="presParOf" srcId="{7B93345F-CC3C-9B42-A302-350FF7288ACF}" destId="{68A0F819-C5A0-0A42-84AA-FFC11F5BCCE5}" srcOrd="0" destOrd="0" presId="urn:microsoft.com/office/officeart/2005/8/layout/hierarchy1"/>
    <dgm:cxn modelId="{6EA2A419-CDB3-F54A-B067-0D50D947201E}" type="presParOf" srcId="{68A0F819-C5A0-0A42-84AA-FFC11F5BCCE5}" destId="{1A6F137D-A285-1040-B75F-1867785ECED2}" srcOrd="0" destOrd="0" presId="urn:microsoft.com/office/officeart/2005/8/layout/hierarchy1"/>
    <dgm:cxn modelId="{7CD960AF-7168-2D4A-A9B9-F672AD028D3D}" type="presParOf" srcId="{1A6F137D-A285-1040-B75F-1867785ECED2}" destId="{4DC384C5-58BB-0A42-9530-EE43796FE17D}" srcOrd="0" destOrd="0" presId="urn:microsoft.com/office/officeart/2005/8/layout/hierarchy1"/>
    <dgm:cxn modelId="{12415312-69F1-F741-8E59-DD6BAA6E2282}" type="presParOf" srcId="{1A6F137D-A285-1040-B75F-1867785ECED2}" destId="{54FBB78B-C534-7641-ADD1-F84F1549F64B}" srcOrd="1" destOrd="0" presId="urn:microsoft.com/office/officeart/2005/8/layout/hierarchy1"/>
    <dgm:cxn modelId="{1FCD1836-1804-8E4C-83C0-D123D08CC45A}" type="presParOf" srcId="{68A0F819-C5A0-0A42-84AA-FFC11F5BCCE5}" destId="{80AFE94E-3B93-3540-8B8A-5ECD42BFF59C}" srcOrd="1" destOrd="0" presId="urn:microsoft.com/office/officeart/2005/8/layout/hierarchy1"/>
    <dgm:cxn modelId="{2C368AD3-A86F-4649-A9E6-AB6C5ABD3B2D}" type="presParOf" srcId="{80AFE94E-3B93-3540-8B8A-5ECD42BFF59C}" destId="{6A07B0ED-E363-C74B-8302-9492478D1E74}" srcOrd="0" destOrd="0" presId="urn:microsoft.com/office/officeart/2005/8/layout/hierarchy1"/>
    <dgm:cxn modelId="{05D45717-F207-094F-B71F-5692610BDC45}" type="presParOf" srcId="{80AFE94E-3B93-3540-8B8A-5ECD42BFF59C}" destId="{4C86569E-B591-0342-85C5-89764D5851AD}" srcOrd="1" destOrd="0" presId="urn:microsoft.com/office/officeart/2005/8/layout/hierarchy1"/>
    <dgm:cxn modelId="{B40B15EF-2513-4A40-B319-F707FD26C20F}" type="presParOf" srcId="{4C86569E-B591-0342-85C5-89764D5851AD}" destId="{90BEB166-33BF-9F4B-87A7-1982B37048CE}" srcOrd="0" destOrd="0" presId="urn:microsoft.com/office/officeart/2005/8/layout/hierarchy1"/>
    <dgm:cxn modelId="{24A23D07-28D6-E944-954D-C611A628D428}" type="presParOf" srcId="{90BEB166-33BF-9F4B-87A7-1982B37048CE}" destId="{F64454CA-C0F2-F54A-9380-427BA573A343}" srcOrd="0" destOrd="0" presId="urn:microsoft.com/office/officeart/2005/8/layout/hierarchy1"/>
    <dgm:cxn modelId="{816E55E5-A66D-814C-A95B-871AC899ADCA}" type="presParOf" srcId="{90BEB166-33BF-9F4B-87A7-1982B37048CE}" destId="{71CD9BC2-E9E1-2844-A826-5A64DDF84F36}" srcOrd="1" destOrd="0" presId="urn:microsoft.com/office/officeart/2005/8/layout/hierarchy1"/>
    <dgm:cxn modelId="{647C9F65-1A77-DB44-BED5-3D3AEDFEC91C}" type="presParOf" srcId="{4C86569E-B591-0342-85C5-89764D5851AD}" destId="{6FA69494-B05D-7641-8E69-6ED1F222944E}" srcOrd="1" destOrd="0" presId="urn:microsoft.com/office/officeart/2005/8/layout/hierarchy1"/>
    <dgm:cxn modelId="{7272573F-5BEF-4B4B-AD70-F2F4A1F4DF6E}" type="presParOf" srcId="{80AFE94E-3B93-3540-8B8A-5ECD42BFF59C}" destId="{CD960EB6-DAB1-D148-B81C-9AD96CACF108}" srcOrd="2" destOrd="0" presId="urn:microsoft.com/office/officeart/2005/8/layout/hierarchy1"/>
    <dgm:cxn modelId="{372AF632-3195-0E4D-9379-22E6A9F40691}" type="presParOf" srcId="{80AFE94E-3B93-3540-8B8A-5ECD42BFF59C}" destId="{62D550B0-771C-A147-8910-14EFF15C3C65}" srcOrd="3" destOrd="0" presId="urn:microsoft.com/office/officeart/2005/8/layout/hierarchy1"/>
    <dgm:cxn modelId="{7B807B90-8714-D740-A73B-FAA972DF0CEE}" type="presParOf" srcId="{62D550B0-771C-A147-8910-14EFF15C3C65}" destId="{83B0D7DF-E3A0-B844-B846-5E6C747EFA35}" srcOrd="0" destOrd="0" presId="urn:microsoft.com/office/officeart/2005/8/layout/hierarchy1"/>
    <dgm:cxn modelId="{573194D2-FC4E-8C47-BA1F-E14F13507D5A}" type="presParOf" srcId="{83B0D7DF-E3A0-B844-B846-5E6C747EFA35}" destId="{81A8E1F9-B6B1-A245-9640-66EB26529256}" srcOrd="0" destOrd="0" presId="urn:microsoft.com/office/officeart/2005/8/layout/hierarchy1"/>
    <dgm:cxn modelId="{6A41B0EE-1659-154B-B091-AD6B220417A4}" type="presParOf" srcId="{83B0D7DF-E3A0-B844-B846-5E6C747EFA35}" destId="{C31851DD-A8BD-0840-A71B-F20E46C607BB}" srcOrd="1" destOrd="0" presId="urn:microsoft.com/office/officeart/2005/8/layout/hierarchy1"/>
    <dgm:cxn modelId="{DDE3B9E5-92B9-BA49-BC30-BA69FCA42865}" type="presParOf" srcId="{62D550B0-771C-A147-8910-14EFF15C3C65}" destId="{5FC73608-8324-F441-A5EA-B41BA7567933}" srcOrd="1" destOrd="0" presId="urn:microsoft.com/office/officeart/2005/8/layout/hierarchy1"/>
    <dgm:cxn modelId="{1A84AEAF-C25E-7F4A-896A-2AFEDAE34B7E}" type="presParOf" srcId="{80AFE94E-3B93-3540-8B8A-5ECD42BFF59C}" destId="{A3E7CF3C-AF04-2A4A-A06B-557827AE3F4E}" srcOrd="4" destOrd="0" presId="urn:microsoft.com/office/officeart/2005/8/layout/hierarchy1"/>
    <dgm:cxn modelId="{79F1D90C-B20D-3A4D-A288-7E09A5DD262D}" type="presParOf" srcId="{80AFE94E-3B93-3540-8B8A-5ECD42BFF59C}" destId="{B13A1322-089C-0C47-9316-AA6282397686}" srcOrd="5" destOrd="0" presId="urn:microsoft.com/office/officeart/2005/8/layout/hierarchy1"/>
    <dgm:cxn modelId="{EE7585D0-3E0C-194D-ADA1-2C22362B0496}" type="presParOf" srcId="{B13A1322-089C-0C47-9316-AA6282397686}" destId="{6A15E972-8990-2E41-95DC-A70089B3D574}" srcOrd="0" destOrd="0" presId="urn:microsoft.com/office/officeart/2005/8/layout/hierarchy1"/>
    <dgm:cxn modelId="{C3F33515-ECBA-E04F-8D78-33374BCE6444}" type="presParOf" srcId="{6A15E972-8990-2E41-95DC-A70089B3D574}" destId="{60A9BEBC-0BE6-0343-9DED-DDEAC789F14B}" srcOrd="0" destOrd="0" presId="urn:microsoft.com/office/officeart/2005/8/layout/hierarchy1"/>
    <dgm:cxn modelId="{AD5979D7-55CF-9D47-8D94-64FEBC7F192E}" type="presParOf" srcId="{6A15E972-8990-2E41-95DC-A70089B3D574}" destId="{DBDE8A82-08DE-6E4D-BA67-9F8051350AE1}" srcOrd="1" destOrd="0" presId="urn:microsoft.com/office/officeart/2005/8/layout/hierarchy1"/>
    <dgm:cxn modelId="{8322B22B-F60A-5B43-86FF-DA44576BD8A1}" type="presParOf" srcId="{B13A1322-089C-0C47-9316-AA6282397686}" destId="{89E740C1-395A-C14C-BBAE-68D54647184C}" srcOrd="1" destOrd="0" presId="urn:microsoft.com/office/officeart/2005/8/layout/hierarchy1"/>
    <dgm:cxn modelId="{4B2115E0-F8F1-5E4C-A6A5-D1B3F345684D}" type="presParOf" srcId="{80AFE94E-3B93-3540-8B8A-5ECD42BFF59C}" destId="{F284115C-C95A-8943-9087-0A9D9E88B934}" srcOrd="6" destOrd="0" presId="urn:microsoft.com/office/officeart/2005/8/layout/hierarchy1"/>
    <dgm:cxn modelId="{97290964-0161-854E-956E-942A8C29C509}" type="presParOf" srcId="{80AFE94E-3B93-3540-8B8A-5ECD42BFF59C}" destId="{0F975419-20F3-174C-A1BC-5C4C3FA4DDCD}" srcOrd="7" destOrd="0" presId="urn:microsoft.com/office/officeart/2005/8/layout/hierarchy1"/>
    <dgm:cxn modelId="{9D30D4EC-4BE2-EB44-9D33-00D1E94F2356}" type="presParOf" srcId="{0F975419-20F3-174C-A1BC-5C4C3FA4DDCD}" destId="{DF4B54F2-A10D-DC48-B4FC-56C031148280}" srcOrd="0" destOrd="0" presId="urn:microsoft.com/office/officeart/2005/8/layout/hierarchy1"/>
    <dgm:cxn modelId="{F27FD91E-E140-794A-8BBE-A1F663ACD2F9}" type="presParOf" srcId="{DF4B54F2-A10D-DC48-B4FC-56C031148280}" destId="{8107D309-74EA-6A4C-B656-695A68037065}" srcOrd="0" destOrd="0" presId="urn:microsoft.com/office/officeart/2005/8/layout/hierarchy1"/>
    <dgm:cxn modelId="{4EA5741E-A6D1-754C-8072-211167748657}" type="presParOf" srcId="{DF4B54F2-A10D-DC48-B4FC-56C031148280}" destId="{D4AD3EC4-C875-534C-B6B2-459B071F235F}" srcOrd="1" destOrd="0" presId="urn:microsoft.com/office/officeart/2005/8/layout/hierarchy1"/>
    <dgm:cxn modelId="{46EC2846-2FC4-6D4E-9A6D-CC681752EE02}" type="presParOf" srcId="{0F975419-20F3-174C-A1BC-5C4C3FA4DDCD}" destId="{BB86768B-408E-844F-A430-D662ADC38A06}" srcOrd="1" destOrd="0" presId="urn:microsoft.com/office/officeart/2005/8/layout/hierarchy1"/>
    <dgm:cxn modelId="{7AA0DF29-0CAC-8245-82AA-ABD31CDA22B2}" type="presParOf" srcId="{80AFE94E-3B93-3540-8B8A-5ECD42BFF59C}" destId="{33FFAE50-C27D-2B47-B26C-B659FD27C4A4}" srcOrd="8" destOrd="0" presId="urn:microsoft.com/office/officeart/2005/8/layout/hierarchy1"/>
    <dgm:cxn modelId="{CCE9CF22-CAD2-AF44-8C71-304A406286BA}" type="presParOf" srcId="{80AFE94E-3B93-3540-8B8A-5ECD42BFF59C}" destId="{F97F2FDA-DD72-5A44-8D83-6FC37B8446C1}" srcOrd="9" destOrd="0" presId="urn:microsoft.com/office/officeart/2005/8/layout/hierarchy1"/>
    <dgm:cxn modelId="{1FF7D213-AB5D-4A4C-9C7C-A4C9CA1ABC44}" type="presParOf" srcId="{F97F2FDA-DD72-5A44-8D83-6FC37B8446C1}" destId="{E5B81CEE-ABA6-5048-A89F-BF19A1F8BA4E}" srcOrd="0" destOrd="0" presId="urn:microsoft.com/office/officeart/2005/8/layout/hierarchy1"/>
    <dgm:cxn modelId="{74D9773A-879C-2345-A23F-0809D385C163}" type="presParOf" srcId="{E5B81CEE-ABA6-5048-A89F-BF19A1F8BA4E}" destId="{355CE580-FD4C-094A-AE81-1604F0E68404}" srcOrd="0" destOrd="0" presId="urn:microsoft.com/office/officeart/2005/8/layout/hierarchy1"/>
    <dgm:cxn modelId="{72B6F9C0-F72C-1042-9356-8ED2A15DA911}" type="presParOf" srcId="{E5B81CEE-ABA6-5048-A89F-BF19A1F8BA4E}" destId="{897A89F0-D828-B840-BE07-B94F2A81499C}" srcOrd="1" destOrd="0" presId="urn:microsoft.com/office/officeart/2005/8/layout/hierarchy1"/>
    <dgm:cxn modelId="{92442CB5-F179-1E4A-85A0-5F96A746ECED}" type="presParOf" srcId="{F97F2FDA-DD72-5A44-8D83-6FC37B8446C1}" destId="{45FDFD62-C61F-5340-9E54-581E9695C97E}" srcOrd="1" destOrd="0" presId="urn:microsoft.com/office/officeart/2005/8/layout/hierarchy1"/>
    <dgm:cxn modelId="{19E2BED6-F0D9-B442-9CCC-4B6DE51313DF}" type="presParOf" srcId="{80AFE94E-3B93-3540-8B8A-5ECD42BFF59C}" destId="{BA34258F-F20B-464C-93D4-40E388C733BC}" srcOrd="10" destOrd="0" presId="urn:microsoft.com/office/officeart/2005/8/layout/hierarchy1"/>
    <dgm:cxn modelId="{0D87578C-EED3-D744-B90C-780A06823F6D}" type="presParOf" srcId="{80AFE94E-3B93-3540-8B8A-5ECD42BFF59C}" destId="{04675D4F-0268-F044-A5A8-F6BC735F4196}" srcOrd="11" destOrd="0" presId="urn:microsoft.com/office/officeart/2005/8/layout/hierarchy1"/>
    <dgm:cxn modelId="{B00FA217-B8E6-9E48-8234-6E1A47253EA5}" type="presParOf" srcId="{04675D4F-0268-F044-A5A8-F6BC735F4196}" destId="{D92C20A0-CD5F-F941-B07B-60C25F96C84A}" srcOrd="0" destOrd="0" presId="urn:microsoft.com/office/officeart/2005/8/layout/hierarchy1"/>
    <dgm:cxn modelId="{094AB80C-1077-D749-8FBC-2A0BABABAADC}" type="presParOf" srcId="{D92C20A0-CD5F-F941-B07B-60C25F96C84A}" destId="{9C075096-6FEC-DA4D-BC66-3383C9292A40}" srcOrd="0" destOrd="0" presId="urn:microsoft.com/office/officeart/2005/8/layout/hierarchy1"/>
    <dgm:cxn modelId="{1C04A449-2EFD-924F-B706-C45985ADB0C3}" type="presParOf" srcId="{D92C20A0-CD5F-F941-B07B-60C25F96C84A}" destId="{EFB7A1A6-AEDE-F148-AB55-AE56BEC87C69}" srcOrd="1" destOrd="0" presId="urn:microsoft.com/office/officeart/2005/8/layout/hierarchy1"/>
    <dgm:cxn modelId="{6391FFDC-2B64-4044-99BE-BC221F4FE445}" type="presParOf" srcId="{04675D4F-0268-F044-A5A8-F6BC735F4196}" destId="{7BA2042B-3BD7-8D4F-BE30-D9A1EAFCC10C}" srcOrd="1" destOrd="0" presId="urn:microsoft.com/office/officeart/2005/8/layout/hierarchy1"/>
    <dgm:cxn modelId="{032EEBA6-0234-064E-8C0B-4A0F9935CA3A}" type="presParOf" srcId="{80AFE94E-3B93-3540-8B8A-5ECD42BFF59C}" destId="{BA4F0800-3857-B34B-9161-114D4B28F403}" srcOrd="12" destOrd="0" presId="urn:microsoft.com/office/officeart/2005/8/layout/hierarchy1"/>
    <dgm:cxn modelId="{A08AA5B9-AE7C-0F43-AE07-88E34DBF16AA}" type="presParOf" srcId="{80AFE94E-3B93-3540-8B8A-5ECD42BFF59C}" destId="{6ED80324-6CC6-0149-BE13-D41B860667CD}" srcOrd="13" destOrd="0" presId="urn:microsoft.com/office/officeart/2005/8/layout/hierarchy1"/>
    <dgm:cxn modelId="{C84F03EF-C8F2-674E-9A30-9720B50F769C}" type="presParOf" srcId="{6ED80324-6CC6-0149-BE13-D41B860667CD}" destId="{4FFB9047-FB8E-D443-B921-76EFE58CB41C}" srcOrd="0" destOrd="0" presId="urn:microsoft.com/office/officeart/2005/8/layout/hierarchy1"/>
    <dgm:cxn modelId="{F18037CA-050B-AA4F-9BA7-547DA4534F2B}" type="presParOf" srcId="{4FFB9047-FB8E-D443-B921-76EFE58CB41C}" destId="{1B5516F6-C009-8F4C-AD7E-C4EC67296EF9}" srcOrd="0" destOrd="0" presId="urn:microsoft.com/office/officeart/2005/8/layout/hierarchy1"/>
    <dgm:cxn modelId="{37EF6E8E-CEBA-A048-82F9-190A1186309D}" type="presParOf" srcId="{4FFB9047-FB8E-D443-B921-76EFE58CB41C}" destId="{2B84990E-E4B4-024E-B759-C8109D821559}" srcOrd="1" destOrd="0" presId="urn:microsoft.com/office/officeart/2005/8/layout/hierarchy1"/>
    <dgm:cxn modelId="{E39AE5D0-021A-364A-B8AC-3448E84DE387}" type="presParOf" srcId="{6ED80324-6CC6-0149-BE13-D41B860667CD}" destId="{8D4C7C52-9565-BA46-969C-AEF1825C7579}" srcOrd="1" destOrd="0" presId="urn:microsoft.com/office/officeart/2005/8/layout/hierarchy1"/>
    <dgm:cxn modelId="{678A7F36-7BED-C543-BEFA-660B8AF0E89E}" type="presParOf" srcId="{80AFE94E-3B93-3540-8B8A-5ECD42BFF59C}" destId="{3F3AF781-2A86-A04B-8A5E-8D298BE94821}" srcOrd="14" destOrd="0" presId="urn:microsoft.com/office/officeart/2005/8/layout/hierarchy1"/>
    <dgm:cxn modelId="{49DC8735-07FD-9040-83C5-095A593CD9B5}" type="presParOf" srcId="{80AFE94E-3B93-3540-8B8A-5ECD42BFF59C}" destId="{84D91B74-156B-1947-93DD-3194DF7B2F70}" srcOrd="15" destOrd="0" presId="urn:microsoft.com/office/officeart/2005/8/layout/hierarchy1"/>
    <dgm:cxn modelId="{2958D806-032B-FB4C-9F97-B179FF437810}" type="presParOf" srcId="{84D91B74-156B-1947-93DD-3194DF7B2F70}" destId="{F928F6DB-F03C-9243-9CBE-371776F82C7C}" srcOrd="0" destOrd="0" presId="urn:microsoft.com/office/officeart/2005/8/layout/hierarchy1"/>
    <dgm:cxn modelId="{FB080945-70F1-9846-A445-63EE5DD06C24}" type="presParOf" srcId="{F928F6DB-F03C-9243-9CBE-371776F82C7C}" destId="{2B22C8D1-4984-C14F-A8B9-97F551B408F0}" srcOrd="0" destOrd="0" presId="urn:microsoft.com/office/officeart/2005/8/layout/hierarchy1"/>
    <dgm:cxn modelId="{3F780F46-8233-C24E-A468-EF9F3EF46105}" type="presParOf" srcId="{F928F6DB-F03C-9243-9CBE-371776F82C7C}" destId="{13F4CCED-71C6-DA44-8741-FD6A534443BD}" srcOrd="1" destOrd="0" presId="urn:microsoft.com/office/officeart/2005/8/layout/hierarchy1"/>
    <dgm:cxn modelId="{09C8315F-0DFF-CE4B-B9D4-CAB1D3EA6691}" type="presParOf" srcId="{84D91B74-156B-1947-93DD-3194DF7B2F70}" destId="{B850ADE6-1D13-2146-BF9C-F0F19A731DDB}"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AF781-2A86-A04B-8A5E-8D298BE94821}">
      <dsp:nvSpPr>
        <dsp:cNvPr id="0" name=""/>
        <dsp:cNvSpPr/>
      </dsp:nvSpPr>
      <dsp:spPr>
        <a:xfrm>
          <a:off x="4484520" y="873636"/>
          <a:ext cx="4025086" cy="264594"/>
        </a:xfrm>
        <a:custGeom>
          <a:avLst/>
          <a:gdLst/>
          <a:ahLst/>
          <a:cxnLst/>
          <a:rect l="0" t="0" r="0" b="0"/>
          <a:pathLst>
            <a:path>
              <a:moveTo>
                <a:pt x="0" y="0"/>
              </a:moveTo>
              <a:lnTo>
                <a:pt x="0" y="180313"/>
              </a:lnTo>
              <a:lnTo>
                <a:pt x="4025086" y="180313"/>
              </a:lnTo>
              <a:lnTo>
                <a:pt x="4025086"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4F0800-3857-B34B-9161-114D4B28F403}">
      <dsp:nvSpPr>
        <dsp:cNvPr id="0" name=""/>
        <dsp:cNvSpPr/>
      </dsp:nvSpPr>
      <dsp:spPr>
        <a:xfrm>
          <a:off x="4484520" y="873636"/>
          <a:ext cx="2779885" cy="264594"/>
        </a:xfrm>
        <a:custGeom>
          <a:avLst/>
          <a:gdLst/>
          <a:ahLst/>
          <a:cxnLst/>
          <a:rect l="0" t="0" r="0" b="0"/>
          <a:pathLst>
            <a:path>
              <a:moveTo>
                <a:pt x="0" y="0"/>
              </a:moveTo>
              <a:lnTo>
                <a:pt x="0" y="180313"/>
              </a:lnTo>
              <a:lnTo>
                <a:pt x="2779885" y="180313"/>
              </a:lnTo>
              <a:lnTo>
                <a:pt x="2779885"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4258F-F20B-464C-93D4-40E388C733BC}">
      <dsp:nvSpPr>
        <dsp:cNvPr id="0" name=""/>
        <dsp:cNvSpPr/>
      </dsp:nvSpPr>
      <dsp:spPr>
        <a:xfrm>
          <a:off x="4484520" y="873636"/>
          <a:ext cx="1534684" cy="264594"/>
        </a:xfrm>
        <a:custGeom>
          <a:avLst/>
          <a:gdLst/>
          <a:ahLst/>
          <a:cxnLst/>
          <a:rect l="0" t="0" r="0" b="0"/>
          <a:pathLst>
            <a:path>
              <a:moveTo>
                <a:pt x="0" y="0"/>
              </a:moveTo>
              <a:lnTo>
                <a:pt x="0" y="180313"/>
              </a:lnTo>
              <a:lnTo>
                <a:pt x="1534684" y="180313"/>
              </a:lnTo>
              <a:lnTo>
                <a:pt x="1534684"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FAE50-C27D-2B47-B26C-B659FD27C4A4}">
      <dsp:nvSpPr>
        <dsp:cNvPr id="0" name=""/>
        <dsp:cNvSpPr/>
      </dsp:nvSpPr>
      <dsp:spPr>
        <a:xfrm>
          <a:off x="4484520" y="873636"/>
          <a:ext cx="422730" cy="264594"/>
        </a:xfrm>
        <a:custGeom>
          <a:avLst/>
          <a:gdLst/>
          <a:ahLst/>
          <a:cxnLst/>
          <a:rect l="0" t="0" r="0" b="0"/>
          <a:pathLst>
            <a:path>
              <a:moveTo>
                <a:pt x="0" y="0"/>
              </a:moveTo>
              <a:lnTo>
                <a:pt x="0" y="180313"/>
              </a:lnTo>
              <a:lnTo>
                <a:pt x="422730" y="180313"/>
              </a:lnTo>
              <a:lnTo>
                <a:pt x="422730"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84115C-C95A-8943-9087-0A9D9E88B934}">
      <dsp:nvSpPr>
        <dsp:cNvPr id="0" name=""/>
        <dsp:cNvSpPr/>
      </dsp:nvSpPr>
      <dsp:spPr>
        <a:xfrm>
          <a:off x="3795296" y="873636"/>
          <a:ext cx="689223" cy="264594"/>
        </a:xfrm>
        <a:custGeom>
          <a:avLst/>
          <a:gdLst/>
          <a:ahLst/>
          <a:cxnLst/>
          <a:rect l="0" t="0" r="0" b="0"/>
          <a:pathLst>
            <a:path>
              <a:moveTo>
                <a:pt x="689223" y="0"/>
              </a:moveTo>
              <a:lnTo>
                <a:pt x="689223" y="180313"/>
              </a:lnTo>
              <a:lnTo>
                <a:pt x="0" y="180313"/>
              </a:lnTo>
              <a:lnTo>
                <a:pt x="0"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7CF3C-AF04-2A4A-A06B-557827AE3F4E}">
      <dsp:nvSpPr>
        <dsp:cNvPr id="0" name=""/>
        <dsp:cNvSpPr/>
      </dsp:nvSpPr>
      <dsp:spPr>
        <a:xfrm>
          <a:off x="2683342" y="873636"/>
          <a:ext cx="1801177" cy="264594"/>
        </a:xfrm>
        <a:custGeom>
          <a:avLst/>
          <a:gdLst/>
          <a:ahLst/>
          <a:cxnLst/>
          <a:rect l="0" t="0" r="0" b="0"/>
          <a:pathLst>
            <a:path>
              <a:moveTo>
                <a:pt x="1801177" y="0"/>
              </a:moveTo>
              <a:lnTo>
                <a:pt x="1801177" y="180313"/>
              </a:lnTo>
              <a:lnTo>
                <a:pt x="0" y="180313"/>
              </a:lnTo>
              <a:lnTo>
                <a:pt x="0"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960EB6-DAB1-D148-B81C-9AD96CACF108}">
      <dsp:nvSpPr>
        <dsp:cNvPr id="0" name=""/>
        <dsp:cNvSpPr/>
      </dsp:nvSpPr>
      <dsp:spPr>
        <a:xfrm>
          <a:off x="1571388" y="873636"/>
          <a:ext cx="2913132" cy="264594"/>
        </a:xfrm>
        <a:custGeom>
          <a:avLst/>
          <a:gdLst/>
          <a:ahLst/>
          <a:cxnLst/>
          <a:rect l="0" t="0" r="0" b="0"/>
          <a:pathLst>
            <a:path>
              <a:moveTo>
                <a:pt x="2913132" y="0"/>
              </a:moveTo>
              <a:lnTo>
                <a:pt x="2913132" y="180313"/>
              </a:lnTo>
              <a:lnTo>
                <a:pt x="0" y="180313"/>
              </a:lnTo>
              <a:lnTo>
                <a:pt x="0"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07B0ED-E363-C74B-8302-9492478D1E74}">
      <dsp:nvSpPr>
        <dsp:cNvPr id="0" name=""/>
        <dsp:cNvSpPr/>
      </dsp:nvSpPr>
      <dsp:spPr>
        <a:xfrm>
          <a:off x="459434" y="873636"/>
          <a:ext cx="4025086" cy="264594"/>
        </a:xfrm>
        <a:custGeom>
          <a:avLst/>
          <a:gdLst/>
          <a:ahLst/>
          <a:cxnLst/>
          <a:rect l="0" t="0" r="0" b="0"/>
          <a:pathLst>
            <a:path>
              <a:moveTo>
                <a:pt x="4025086" y="0"/>
              </a:moveTo>
              <a:lnTo>
                <a:pt x="4025086" y="180313"/>
              </a:lnTo>
              <a:lnTo>
                <a:pt x="0" y="180313"/>
              </a:lnTo>
              <a:lnTo>
                <a:pt x="0" y="2645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C384C5-58BB-0A42-9530-EE43796FE17D}">
      <dsp:nvSpPr>
        <dsp:cNvPr id="0" name=""/>
        <dsp:cNvSpPr/>
      </dsp:nvSpPr>
      <dsp:spPr>
        <a:xfrm>
          <a:off x="3503813" y="298553"/>
          <a:ext cx="1961414" cy="57508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FBB78B-C534-7641-ADD1-F84F1549F64B}">
      <dsp:nvSpPr>
        <dsp:cNvPr id="0" name=""/>
        <dsp:cNvSpPr/>
      </dsp:nvSpPr>
      <dsp:spPr>
        <a:xfrm>
          <a:off x="3604900" y="394586"/>
          <a:ext cx="1961414" cy="5750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b="1" kern="1200"/>
            <a:t>SuS mit </a:t>
          </a:r>
        </a:p>
        <a:p>
          <a:pPr lvl="0" algn="ctr" defTabSz="355600">
            <a:lnSpc>
              <a:spcPct val="90000"/>
            </a:lnSpc>
            <a:spcBef>
              <a:spcPct val="0"/>
            </a:spcBef>
            <a:spcAft>
              <a:spcPct val="35000"/>
            </a:spcAft>
          </a:pPr>
          <a:r>
            <a:rPr lang="de-DE" sz="800" b="1" kern="1200"/>
            <a:t>Förderbedarf KME</a:t>
          </a:r>
        </a:p>
      </dsp:txBody>
      <dsp:txXfrm>
        <a:off x="3621744" y="411430"/>
        <a:ext cx="1927726" cy="541394"/>
      </dsp:txXfrm>
    </dsp:sp>
    <dsp:sp modelId="{F64454CA-C0F2-F54A-9380-427BA573A343}">
      <dsp:nvSpPr>
        <dsp:cNvPr id="0" name=""/>
        <dsp:cNvSpPr/>
      </dsp:nvSpPr>
      <dsp:spPr>
        <a:xfrm>
          <a:off x="4543"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1CD9BC2-E9E1-2844-A826-5A64DDF84F36}">
      <dsp:nvSpPr>
        <dsp:cNvPr id="0" name=""/>
        <dsp:cNvSpPr/>
      </dsp:nvSpPr>
      <dsp:spPr>
        <a:xfrm>
          <a:off x="105630"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Motorik</a:t>
          </a:r>
        </a:p>
      </dsp:txBody>
      <dsp:txXfrm>
        <a:off x="122551" y="1251184"/>
        <a:ext cx="875938" cy="543868"/>
      </dsp:txXfrm>
    </dsp:sp>
    <dsp:sp modelId="{81A8E1F9-B6B1-A245-9640-66EB26529256}">
      <dsp:nvSpPr>
        <dsp:cNvPr id="0" name=""/>
        <dsp:cNvSpPr/>
      </dsp:nvSpPr>
      <dsp:spPr>
        <a:xfrm>
          <a:off x="1116498"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31851DD-A8BD-0840-A71B-F20E46C607BB}">
      <dsp:nvSpPr>
        <dsp:cNvPr id="0" name=""/>
        <dsp:cNvSpPr/>
      </dsp:nvSpPr>
      <dsp:spPr>
        <a:xfrm>
          <a:off x="1217584"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Wahrnehmung</a:t>
          </a:r>
        </a:p>
      </dsp:txBody>
      <dsp:txXfrm>
        <a:off x="1234505" y="1251184"/>
        <a:ext cx="875938" cy="543868"/>
      </dsp:txXfrm>
    </dsp:sp>
    <dsp:sp modelId="{60A9BEBC-0BE6-0343-9DED-DDEAC789F14B}">
      <dsp:nvSpPr>
        <dsp:cNvPr id="0" name=""/>
        <dsp:cNvSpPr/>
      </dsp:nvSpPr>
      <dsp:spPr>
        <a:xfrm>
          <a:off x="2228452"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BDE8A82-08DE-6E4D-BA67-9F8051350AE1}">
      <dsp:nvSpPr>
        <dsp:cNvPr id="0" name=""/>
        <dsp:cNvSpPr/>
      </dsp:nvSpPr>
      <dsp:spPr>
        <a:xfrm>
          <a:off x="2329539"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Soziabilität</a:t>
          </a:r>
        </a:p>
      </dsp:txBody>
      <dsp:txXfrm>
        <a:off x="2346460" y="1251184"/>
        <a:ext cx="875938" cy="543868"/>
      </dsp:txXfrm>
    </dsp:sp>
    <dsp:sp modelId="{8107D309-74EA-6A4C-B656-695A68037065}">
      <dsp:nvSpPr>
        <dsp:cNvPr id="0" name=""/>
        <dsp:cNvSpPr/>
      </dsp:nvSpPr>
      <dsp:spPr>
        <a:xfrm>
          <a:off x="3340406"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4AD3EC4-C875-534C-B6B2-459B071F235F}">
      <dsp:nvSpPr>
        <dsp:cNvPr id="0" name=""/>
        <dsp:cNvSpPr/>
      </dsp:nvSpPr>
      <dsp:spPr>
        <a:xfrm>
          <a:off x="3441493"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Emotionallität</a:t>
          </a:r>
        </a:p>
        <a:p>
          <a:pPr lvl="0" algn="ctr" defTabSz="355600">
            <a:lnSpc>
              <a:spcPct val="90000"/>
            </a:lnSpc>
            <a:spcBef>
              <a:spcPct val="0"/>
            </a:spcBef>
            <a:spcAft>
              <a:spcPct val="35000"/>
            </a:spcAft>
          </a:pPr>
          <a:endParaRPr lang="de-DE" sz="800" kern="1200"/>
        </a:p>
      </dsp:txBody>
      <dsp:txXfrm>
        <a:off x="3458414" y="1251184"/>
        <a:ext cx="875938" cy="543868"/>
      </dsp:txXfrm>
    </dsp:sp>
    <dsp:sp modelId="{355CE580-FD4C-094A-AE81-1604F0E68404}">
      <dsp:nvSpPr>
        <dsp:cNvPr id="0" name=""/>
        <dsp:cNvSpPr/>
      </dsp:nvSpPr>
      <dsp:spPr>
        <a:xfrm>
          <a:off x="4452360"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97A89F0-D828-B840-BE07-B94F2A81499C}">
      <dsp:nvSpPr>
        <dsp:cNvPr id="0" name=""/>
        <dsp:cNvSpPr/>
      </dsp:nvSpPr>
      <dsp:spPr>
        <a:xfrm>
          <a:off x="4553447"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Kognition</a:t>
          </a:r>
        </a:p>
      </dsp:txBody>
      <dsp:txXfrm>
        <a:off x="4570368" y="1251184"/>
        <a:ext cx="875938" cy="543868"/>
      </dsp:txXfrm>
    </dsp:sp>
    <dsp:sp modelId="{9C075096-6FEC-DA4D-BC66-3383C9292A40}">
      <dsp:nvSpPr>
        <dsp:cNvPr id="0" name=""/>
        <dsp:cNvSpPr/>
      </dsp:nvSpPr>
      <dsp:spPr>
        <a:xfrm>
          <a:off x="5564315"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FB7A1A6-AEDE-F148-AB55-AE56BEC87C69}">
      <dsp:nvSpPr>
        <dsp:cNvPr id="0" name=""/>
        <dsp:cNvSpPr/>
      </dsp:nvSpPr>
      <dsp:spPr>
        <a:xfrm>
          <a:off x="5665401"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Lern- und Arbeitsverhaltens</a:t>
          </a:r>
        </a:p>
      </dsp:txBody>
      <dsp:txXfrm>
        <a:off x="5682322" y="1251184"/>
        <a:ext cx="875938" cy="543868"/>
      </dsp:txXfrm>
    </dsp:sp>
    <dsp:sp modelId="{1B5516F6-C009-8F4C-AD7E-C4EC67296EF9}">
      <dsp:nvSpPr>
        <dsp:cNvPr id="0" name=""/>
        <dsp:cNvSpPr/>
      </dsp:nvSpPr>
      <dsp:spPr>
        <a:xfrm>
          <a:off x="6676269" y="1138230"/>
          <a:ext cx="1176273"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B84990E-E4B4-024E-B759-C8109D821559}">
      <dsp:nvSpPr>
        <dsp:cNvPr id="0" name=""/>
        <dsp:cNvSpPr/>
      </dsp:nvSpPr>
      <dsp:spPr>
        <a:xfrm>
          <a:off x="6777356" y="1234263"/>
          <a:ext cx="1176273"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Lebensgestaltung- und Selbstverwirklichung</a:t>
          </a:r>
        </a:p>
      </dsp:txBody>
      <dsp:txXfrm>
        <a:off x="6794277" y="1251184"/>
        <a:ext cx="1142431" cy="543868"/>
      </dsp:txXfrm>
    </dsp:sp>
    <dsp:sp modelId="{2B22C8D1-4984-C14F-A8B9-97F551B408F0}">
      <dsp:nvSpPr>
        <dsp:cNvPr id="0" name=""/>
        <dsp:cNvSpPr/>
      </dsp:nvSpPr>
      <dsp:spPr>
        <a:xfrm>
          <a:off x="8054716" y="1138230"/>
          <a:ext cx="909780" cy="5777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3F4CCED-71C6-DA44-8741-FD6A534443BD}">
      <dsp:nvSpPr>
        <dsp:cNvPr id="0" name=""/>
        <dsp:cNvSpPr/>
      </dsp:nvSpPr>
      <dsp:spPr>
        <a:xfrm>
          <a:off x="8155803" y="1234263"/>
          <a:ext cx="909780" cy="57771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de-DE" sz="800" kern="1200"/>
            <a:t>Kommunikation</a:t>
          </a:r>
        </a:p>
      </dsp:txBody>
      <dsp:txXfrm>
        <a:off x="8172724" y="1251184"/>
        <a:ext cx="875938" cy="5438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2E4D-9F68-469F-92E8-6D7B406D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665654F7.dotm</Template>
  <TotalTime>0</TotalTime>
  <Pages>2</Pages>
  <Words>387</Words>
  <Characters>2441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Schlarmann</dc:creator>
  <cp:keywords/>
  <cp:lastModifiedBy>Kiehl-Will, Afra (STS)</cp:lastModifiedBy>
  <cp:revision>2</cp:revision>
  <cp:lastPrinted>2013-04-16T19:04:00Z</cp:lastPrinted>
  <dcterms:created xsi:type="dcterms:W3CDTF">2017-04-04T13:14:00Z</dcterms:created>
  <dcterms:modified xsi:type="dcterms:W3CDTF">2017-04-04T13:14:00Z</dcterms:modified>
</cp:coreProperties>
</file>