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horzAnchor="margin" w:tblpY="-420"/>
        <w:tblW w:w="0" w:type="auto"/>
        <w:shd w:val="clear" w:color="auto" w:fill="EEECE1" w:themeFill="background2"/>
        <w:tblLook w:val="04A0" w:firstRow="1" w:lastRow="0" w:firstColumn="1" w:lastColumn="0" w:noHBand="0" w:noVBand="1"/>
      </w:tblPr>
      <w:tblGrid>
        <w:gridCol w:w="9062"/>
      </w:tblGrid>
      <w:tr w:rsidR="00DF58A5" w:rsidRPr="004226FA" w:rsidTr="001D2308">
        <w:tc>
          <w:tcPr>
            <w:tcW w:w="9062" w:type="dxa"/>
            <w:shd w:val="clear" w:color="auto" w:fill="EEECE1" w:themeFill="background2"/>
          </w:tcPr>
          <w:p w:rsidR="005C090B" w:rsidRDefault="004226FA" w:rsidP="001D2308">
            <w:pPr>
              <w:rPr>
                <w:sz w:val="20"/>
                <w:szCs w:val="20"/>
              </w:rPr>
            </w:pPr>
            <w:r w:rsidRPr="004226FA">
              <w:rPr>
                <w:sz w:val="24"/>
                <w:szCs w:val="24"/>
              </w:rPr>
              <w:t xml:space="preserve"> </w:t>
            </w:r>
            <w:r w:rsidR="008F47A3" w:rsidRPr="004226FA">
              <w:rPr>
                <w:sz w:val="24"/>
                <w:szCs w:val="24"/>
              </w:rPr>
              <w:t xml:space="preserve">Erwerb einer </w:t>
            </w:r>
            <w:r w:rsidR="00DF58A5" w:rsidRPr="004226FA">
              <w:rPr>
                <w:sz w:val="24"/>
                <w:szCs w:val="24"/>
              </w:rPr>
              <w:t>Zusatzqualifikation</w:t>
            </w:r>
            <w:r w:rsidR="008F47A3" w:rsidRPr="004226FA">
              <w:rPr>
                <w:sz w:val="24"/>
                <w:szCs w:val="24"/>
              </w:rPr>
              <w:t xml:space="preserve"> </w:t>
            </w:r>
            <w:r w:rsidRPr="004226FA">
              <w:rPr>
                <w:sz w:val="24"/>
                <w:szCs w:val="24"/>
              </w:rPr>
              <w:t xml:space="preserve">im Bereich </w:t>
            </w:r>
            <w:r w:rsidRPr="004226FA">
              <w:rPr>
                <w:b/>
                <w:sz w:val="24"/>
                <w:szCs w:val="24"/>
              </w:rPr>
              <w:t>Basiskompetenzen</w:t>
            </w:r>
            <w:r w:rsidR="00382EBD">
              <w:rPr>
                <w:b/>
                <w:sz w:val="24"/>
                <w:szCs w:val="24"/>
              </w:rPr>
              <w:t xml:space="preserve"> inklusive </w:t>
            </w:r>
            <w:r w:rsidRPr="004226FA">
              <w:rPr>
                <w:b/>
                <w:sz w:val="24"/>
                <w:szCs w:val="24"/>
              </w:rPr>
              <w:t xml:space="preserve"> Mathematik</w:t>
            </w:r>
            <w:r w:rsidR="00382EBD">
              <w:rPr>
                <w:b/>
                <w:sz w:val="24"/>
                <w:szCs w:val="24"/>
              </w:rPr>
              <w:t xml:space="preserve">didaktik </w:t>
            </w:r>
            <w:r w:rsidR="00333FA4">
              <w:rPr>
                <w:sz w:val="24"/>
                <w:szCs w:val="24"/>
              </w:rPr>
              <w:t xml:space="preserve"> </w:t>
            </w:r>
            <w:r w:rsidR="005C090B">
              <w:rPr>
                <w:sz w:val="24"/>
                <w:szCs w:val="24"/>
              </w:rPr>
              <w:t>-</w:t>
            </w:r>
            <w:r w:rsidR="00DF58A5" w:rsidRPr="00333FA4">
              <w:rPr>
                <w:sz w:val="24"/>
                <w:szCs w:val="24"/>
              </w:rPr>
              <w:t xml:space="preserve"> Diagnose, Förderung und Beratung bei </w:t>
            </w:r>
            <w:r w:rsidR="00DF58A5" w:rsidRPr="00333FA4">
              <w:rPr>
                <w:b/>
                <w:sz w:val="24"/>
                <w:szCs w:val="24"/>
              </w:rPr>
              <w:t xml:space="preserve">Dyskalkulie/ </w:t>
            </w:r>
            <w:r w:rsidR="00516068" w:rsidRPr="00333FA4">
              <w:rPr>
                <w:b/>
                <w:sz w:val="24"/>
                <w:szCs w:val="24"/>
              </w:rPr>
              <w:t>R</w:t>
            </w:r>
            <w:r w:rsidR="00DF58A5" w:rsidRPr="00333FA4">
              <w:rPr>
                <w:b/>
                <w:sz w:val="24"/>
                <w:szCs w:val="24"/>
              </w:rPr>
              <w:t>echenschwäche</w:t>
            </w:r>
            <w:r w:rsidR="00C94F8E">
              <w:rPr>
                <w:b/>
                <w:sz w:val="24"/>
                <w:szCs w:val="24"/>
              </w:rPr>
              <w:t xml:space="preserve"> </w:t>
            </w:r>
            <w:r w:rsidR="005C090B">
              <w:t xml:space="preserve">- </w:t>
            </w:r>
            <w:r w:rsidR="00333FA4">
              <w:t xml:space="preserve">                        </w:t>
            </w:r>
            <w:r w:rsidR="00C94F8E">
              <w:t xml:space="preserve"> </w:t>
            </w:r>
            <w:r w:rsidR="00382EBD">
              <w:t>                    </w:t>
            </w:r>
            <w:r w:rsidR="001A758D">
              <w:t xml:space="preserve">Ann-Mari Döring &amp; </w:t>
            </w:r>
            <w:r w:rsidR="00333FA4" w:rsidRPr="00333FA4">
              <w:rPr>
                <w:rFonts w:ascii="Arial Unicode MS" w:eastAsia="Arial Unicode MS" w:hAnsi="Arial Unicode MS" w:cs="Arial Unicode MS"/>
                <w:sz w:val="20"/>
                <w:szCs w:val="20"/>
              </w:rPr>
              <w:t>Andrea Laudien</w:t>
            </w:r>
            <w:r w:rsidR="00333FA4" w:rsidRPr="00333FA4">
              <w:rPr>
                <w:sz w:val="20"/>
                <w:szCs w:val="20"/>
              </w:rPr>
              <w:t xml:space="preserve">    </w:t>
            </w:r>
          </w:p>
          <w:p w:rsidR="00DF58A5" w:rsidRPr="004226FA" w:rsidRDefault="00333FA4" w:rsidP="001D2308">
            <w:pPr>
              <w:rPr>
                <w:rStyle w:val="IntensiveHervorhebung"/>
                <w:sz w:val="24"/>
                <w:szCs w:val="24"/>
              </w:rPr>
            </w:pPr>
            <w:r w:rsidRPr="00333FA4">
              <w:rPr>
                <w:sz w:val="20"/>
                <w:szCs w:val="20"/>
              </w:rPr>
              <w:t xml:space="preserve">                                                     </w:t>
            </w:r>
            <w:r w:rsidRPr="00333FA4">
              <w:rPr>
                <w:b/>
                <w:sz w:val="20"/>
                <w:szCs w:val="20"/>
              </w:rPr>
              <w:t xml:space="preserve"> </w:t>
            </w:r>
            <w:r w:rsidRPr="00333FA4">
              <w:rPr>
                <w:sz w:val="20"/>
                <w:szCs w:val="20"/>
              </w:rPr>
              <w:t xml:space="preserve"> </w:t>
            </w:r>
            <w:r>
              <w:rPr>
                <w:sz w:val="20"/>
                <w:szCs w:val="20"/>
              </w:rPr>
              <w:t xml:space="preserve">                                    FSL </w:t>
            </w:r>
            <w:r w:rsidRPr="00333FA4">
              <w:rPr>
                <w:sz w:val="20"/>
                <w:szCs w:val="20"/>
              </w:rPr>
              <w:t xml:space="preserve"> für Mathematik  im Studienseminar </w:t>
            </w:r>
            <w:proofErr w:type="spellStart"/>
            <w:r w:rsidRPr="00333FA4">
              <w:rPr>
                <w:sz w:val="20"/>
                <w:szCs w:val="20"/>
              </w:rPr>
              <w:t>SoPäd</w:t>
            </w:r>
            <w:proofErr w:type="spellEnd"/>
            <w:r w:rsidRPr="00333FA4">
              <w:rPr>
                <w:sz w:val="20"/>
                <w:szCs w:val="20"/>
              </w:rPr>
              <w:t>, Hannover</w:t>
            </w:r>
          </w:p>
        </w:tc>
      </w:tr>
    </w:tbl>
    <w:p w:rsidR="00F65E7D" w:rsidRDefault="00F65E7D" w:rsidP="00333FA4">
      <w:pPr>
        <w:pStyle w:val="Listenabsatz"/>
        <w:numPr>
          <w:ilvl w:val="0"/>
          <w:numId w:val="2"/>
        </w:numPr>
      </w:pPr>
      <w:r w:rsidRPr="00333FA4">
        <w:rPr>
          <w:rFonts w:ascii="Andalus" w:hAnsi="Andalus" w:cs="Andalus"/>
        </w:rPr>
        <w:t>Warum?</w:t>
      </w:r>
      <w:r w:rsidR="00333FA4">
        <w:rPr>
          <w:rFonts w:ascii="Andalus" w:hAnsi="Andalus" w:cs="Andalus"/>
        </w:rPr>
        <w:t xml:space="preserve">                                                                                                                                           </w:t>
      </w:r>
      <w:r w:rsidR="000822FA" w:rsidRPr="004226FA">
        <w:t>K</w:t>
      </w:r>
      <w:r w:rsidR="000822FA" w:rsidRPr="008E631E">
        <w:t xml:space="preserve">enntnisse über einen fachgerechten Umgang mit der Teilleistungsstörung Dyskalkulie sind einerseits für Unterrichtende des Faches Mathematik von Bedeutung, darüber hinaus aber in der pädagogischen Begleitung von betroffenen Kindern sowie der Beratung von Eltern </w:t>
      </w:r>
      <w:r w:rsidR="008E631E">
        <w:t>ebenso</w:t>
      </w:r>
      <w:r w:rsidR="004226FA">
        <w:t xml:space="preserve"> für angehende Klassenlehrkräfte sowie insbesondere für </w:t>
      </w:r>
      <w:r w:rsidR="00382EBD">
        <w:t>LIVD</w:t>
      </w:r>
      <w:r w:rsidR="004226FA">
        <w:t xml:space="preserve"> der Sonderpädagogik</w:t>
      </w:r>
      <w:r w:rsidR="005C090B">
        <w:t>.</w:t>
      </w:r>
      <w:r w:rsidR="004226FA">
        <w:t xml:space="preserve"> </w:t>
      </w:r>
      <w:r w:rsidR="005C090B">
        <w:t>I</w:t>
      </w:r>
      <w:r w:rsidR="008E631E">
        <w:t xml:space="preserve">m Gesamtsystem Rechenschwäche muss die psychische Gesamtpersönlichkeit des Kindes in Bezug auf die Verarbeitung beständiger Misserfolge und die mögliche Entstehung allgemeiner Lernstörungen und seelischer Beeinträchtigungen </w:t>
      </w:r>
      <w:r w:rsidR="00C65785">
        <w:t>mit beachtet werden.</w:t>
      </w:r>
      <w:r w:rsidR="004226FA">
        <w:t xml:space="preserve"> </w:t>
      </w:r>
      <w:r>
        <w:t>Von Bedeutung ist hier eine p</w:t>
      </w:r>
      <w:r w:rsidR="004226FA">
        <w:t>räventive</w:t>
      </w:r>
      <w:r>
        <w:t>, kontinuierliche</w:t>
      </w:r>
      <w:r w:rsidR="004226FA">
        <w:t xml:space="preserve"> und </w:t>
      </w:r>
      <w:r w:rsidR="0055309C">
        <w:t xml:space="preserve">diagnosegeleitete Förderung </w:t>
      </w:r>
      <w:r>
        <w:t>in der Grundschule und in der Sekundarstufe 1</w:t>
      </w:r>
      <w:r w:rsidR="005C090B">
        <w:t>.</w:t>
      </w:r>
      <w:r>
        <w:t xml:space="preserve"> </w:t>
      </w:r>
      <w:r w:rsidR="004226FA">
        <w:t xml:space="preserve"> </w:t>
      </w:r>
    </w:p>
    <w:p w:rsidR="0055309C" w:rsidRDefault="00F65E7D" w:rsidP="00333FA4">
      <w:pPr>
        <w:pStyle w:val="Listenabsatz"/>
        <w:numPr>
          <w:ilvl w:val="0"/>
          <w:numId w:val="2"/>
        </w:numPr>
      </w:pPr>
      <w:r w:rsidRPr="00333FA4">
        <w:rPr>
          <w:rFonts w:ascii="Andalus" w:hAnsi="Andalus" w:cs="Andalus"/>
        </w:rPr>
        <w:t>Wer kann teilnehmen?</w:t>
      </w:r>
      <w:r w:rsidR="00333FA4">
        <w:rPr>
          <w:rFonts w:ascii="Andalus" w:hAnsi="Andalus" w:cs="Andalus"/>
        </w:rPr>
        <w:t xml:space="preserve">                                                                                                                 </w:t>
      </w:r>
      <w:r w:rsidR="0055309C">
        <w:t>Anges</w:t>
      </w:r>
      <w:r w:rsidR="00382EBD">
        <w:t>prochen sind in erster Linie LIVD</w:t>
      </w:r>
      <w:r w:rsidR="0055309C">
        <w:t xml:space="preserve"> des Studienseminars Sonderpädagogik </w:t>
      </w:r>
      <w:r w:rsidR="00382EBD">
        <w:t>Hannover. Eine Teilnahme von LIVD</w:t>
      </w:r>
      <w:r w:rsidR="0055309C">
        <w:t xml:space="preserve"> aus anderen Studienseminaren ist ebenso möglich und ausdrücklich erwünscht, sofern es freie Plätze  gibt.</w:t>
      </w:r>
    </w:p>
    <w:p w:rsidR="00DF58A5" w:rsidRDefault="00DF58A5" w:rsidP="00333FA4">
      <w:pPr>
        <w:pStyle w:val="Listenabsatz"/>
        <w:numPr>
          <w:ilvl w:val="0"/>
          <w:numId w:val="2"/>
        </w:numPr>
      </w:pPr>
      <w:r w:rsidRPr="00333FA4">
        <w:rPr>
          <w:rFonts w:ascii="Andalus" w:hAnsi="Andalus" w:cs="Andalus"/>
        </w:rPr>
        <w:t>Zielsetzung der Maßnahme</w:t>
      </w:r>
      <w:r w:rsidR="00516068" w:rsidRPr="00333FA4">
        <w:t xml:space="preserve">   </w:t>
      </w:r>
      <w:r w:rsidR="00333FA4">
        <w:t xml:space="preserve">- </w:t>
      </w:r>
      <w:r w:rsidR="00333FA4" w:rsidRPr="00333FA4">
        <w:rPr>
          <w:rFonts w:ascii="Andalus" w:hAnsi="Andalus" w:cs="Andalus"/>
        </w:rPr>
        <w:t>Wo geht es hin?</w:t>
      </w:r>
      <w:r w:rsidR="00516068" w:rsidRPr="00333FA4">
        <w:rPr>
          <w:rFonts w:ascii="Andalus" w:hAnsi="Andalus" w:cs="Andalus"/>
        </w:rPr>
        <w:t xml:space="preserve">                                                                                                                              </w:t>
      </w:r>
      <w:r w:rsidR="00E95EFB">
        <w:t>Die Lehrerinnen und Lehrer im Vorbereitungsdienst</w:t>
      </w:r>
      <w:r w:rsidRPr="00DF58A5">
        <w:t xml:space="preserve"> sollen Handlungsfähigkeit im Umgang mit der Teilleistungsstörung Rechenschwäche erlangen,</w:t>
      </w:r>
      <w:r w:rsidR="00E95EFB">
        <w:t xml:space="preserve"> </w:t>
      </w:r>
      <w:r w:rsidRPr="00DF58A5">
        <w:t>indem sie</w:t>
      </w:r>
      <w:r w:rsidR="00E95EFB">
        <w:t xml:space="preserve"> </w:t>
      </w:r>
      <w:r w:rsidR="001C6477">
        <w:t xml:space="preserve">Kompetenzen </w:t>
      </w:r>
      <w:r w:rsidR="00E95EFB">
        <w:t>in folgenden Bereichen erwerben:</w:t>
      </w:r>
    </w:p>
    <w:tbl>
      <w:tblPr>
        <w:tblStyle w:val="Tabellenraster"/>
        <w:tblW w:w="0" w:type="auto"/>
        <w:shd w:val="clear" w:color="auto" w:fill="EEECE1" w:themeFill="background2"/>
        <w:tblLook w:val="04A0" w:firstRow="1" w:lastRow="0" w:firstColumn="1" w:lastColumn="0" w:noHBand="0" w:noVBand="1"/>
      </w:tblPr>
      <w:tblGrid>
        <w:gridCol w:w="9062"/>
      </w:tblGrid>
      <w:tr w:rsidR="00516068" w:rsidTr="000822FA">
        <w:tc>
          <w:tcPr>
            <w:tcW w:w="9212" w:type="dxa"/>
            <w:shd w:val="clear" w:color="auto" w:fill="EEECE1" w:themeFill="background2"/>
          </w:tcPr>
          <w:p w:rsidR="00516068" w:rsidRPr="007439D6" w:rsidRDefault="00516068" w:rsidP="00516068">
            <w:pPr>
              <w:pStyle w:val="Listenabsatz"/>
              <w:numPr>
                <w:ilvl w:val="0"/>
                <w:numId w:val="1"/>
              </w:numPr>
              <w:rPr>
                <w:b/>
              </w:rPr>
            </w:pPr>
            <w:r w:rsidRPr="007439D6">
              <w:rPr>
                <w:b/>
              </w:rPr>
              <w:t xml:space="preserve">Zentrale Indikatoren für das Vorliegen einer Rechenschwäche </w:t>
            </w:r>
          </w:p>
          <w:p w:rsidR="00516068" w:rsidRDefault="00516068" w:rsidP="00516068">
            <w:pPr>
              <w:pStyle w:val="Listenabsatz"/>
            </w:pPr>
            <w:r>
              <w:rPr>
                <w:sz w:val="18"/>
                <w:szCs w:val="18"/>
              </w:rPr>
              <w:t>Das Bielefelder Konzept zur Diagnose und Förderung bei Rechenschwäche                                                                Verfestigtes zählendes Rechnen, Stellenwertprobleme und Grundvorstellungsdefizite</w:t>
            </w:r>
          </w:p>
        </w:tc>
      </w:tr>
      <w:tr w:rsidR="00516068" w:rsidTr="000822FA">
        <w:tc>
          <w:tcPr>
            <w:tcW w:w="9212" w:type="dxa"/>
            <w:shd w:val="clear" w:color="auto" w:fill="EEECE1" w:themeFill="background2"/>
          </w:tcPr>
          <w:p w:rsidR="00516068" w:rsidRPr="007439D6" w:rsidRDefault="00516068" w:rsidP="00516068">
            <w:pPr>
              <w:pStyle w:val="Listenabsatz"/>
              <w:numPr>
                <w:ilvl w:val="0"/>
                <w:numId w:val="1"/>
              </w:numPr>
              <w:rPr>
                <w:b/>
              </w:rPr>
            </w:pPr>
            <w:r w:rsidRPr="007439D6">
              <w:rPr>
                <w:b/>
              </w:rPr>
              <w:t>Hürden im Rechenlernprozess mathematischer Grundvorstellungen</w:t>
            </w:r>
          </w:p>
          <w:p w:rsidR="00516068" w:rsidRDefault="00516068" w:rsidP="00516068">
            <w:pPr>
              <w:pStyle w:val="Listenabsatz"/>
            </w:pPr>
            <w:r>
              <w:rPr>
                <w:sz w:val="18"/>
                <w:szCs w:val="18"/>
              </w:rPr>
              <w:t xml:space="preserve">Das Konzept des Aufbaus mathematischer Grundvorstellungen zu </w:t>
            </w:r>
            <w:proofErr w:type="spellStart"/>
            <w:r>
              <w:rPr>
                <w:sz w:val="18"/>
                <w:szCs w:val="18"/>
              </w:rPr>
              <w:t>Zahlen</w:t>
            </w:r>
            <w:proofErr w:type="spellEnd"/>
            <w:r>
              <w:rPr>
                <w:sz w:val="18"/>
                <w:szCs w:val="18"/>
              </w:rPr>
              <w:t xml:space="preserve">, Rechenoperationen und Rechenstrategien nach </w:t>
            </w:r>
            <w:proofErr w:type="spellStart"/>
            <w:r>
              <w:rPr>
                <w:sz w:val="18"/>
                <w:szCs w:val="18"/>
              </w:rPr>
              <w:t>Wartha</w:t>
            </w:r>
            <w:proofErr w:type="spellEnd"/>
            <w:r>
              <w:rPr>
                <w:sz w:val="18"/>
                <w:szCs w:val="18"/>
              </w:rPr>
              <w:t>/Schulz</w:t>
            </w:r>
            <w:r w:rsidRPr="001C6477">
              <w:rPr>
                <w:b/>
                <w:sz w:val="24"/>
                <w:szCs w:val="24"/>
              </w:rPr>
              <w:t xml:space="preserve"> </w:t>
            </w:r>
          </w:p>
        </w:tc>
      </w:tr>
      <w:tr w:rsidR="00516068" w:rsidTr="000822FA">
        <w:tc>
          <w:tcPr>
            <w:tcW w:w="9212" w:type="dxa"/>
            <w:shd w:val="clear" w:color="auto" w:fill="EEECE1" w:themeFill="background2"/>
          </w:tcPr>
          <w:p w:rsidR="00516068" w:rsidRPr="007439D6" w:rsidRDefault="00516068" w:rsidP="00516068">
            <w:pPr>
              <w:pStyle w:val="Listenabsatz"/>
              <w:numPr>
                <w:ilvl w:val="0"/>
                <w:numId w:val="1"/>
              </w:numPr>
              <w:rPr>
                <w:b/>
              </w:rPr>
            </w:pPr>
            <w:r w:rsidRPr="007439D6">
              <w:rPr>
                <w:b/>
              </w:rPr>
              <w:t>Aktuelle Erlasse zu Teilleistungsstörung und Nachteilsausgleich</w:t>
            </w:r>
          </w:p>
          <w:p w:rsidR="00516068" w:rsidRDefault="00516068" w:rsidP="00516068">
            <w:pPr>
              <w:pStyle w:val="Listenabsatz"/>
            </w:pPr>
            <w:r>
              <w:rPr>
                <w:sz w:val="18"/>
                <w:szCs w:val="18"/>
              </w:rPr>
              <w:t>Rechtlicher Rahmen und schulische Umsetzungsmöglichkeiten im Umgang mit dem Nachteilsausgleich</w:t>
            </w:r>
          </w:p>
        </w:tc>
      </w:tr>
      <w:tr w:rsidR="00516068" w:rsidTr="000822FA">
        <w:tc>
          <w:tcPr>
            <w:tcW w:w="9212" w:type="dxa"/>
            <w:shd w:val="clear" w:color="auto" w:fill="EEECE1" w:themeFill="background2"/>
          </w:tcPr>
          <w:p w:rsidR="00516068" w:rsidRPr="007439D6" w:rsidRDefault="00516068" w:rsidP="00516068">
            <w:pPr>
              <w:pStyle w:val="Listenabsatz"/>
              <w:numPr>
                <w:ilvl w:val="0"/>
                <w:numId w:val="1"/>
              </w:numPr>
              <w:rPr>
                <w:b/>
              </w:rPr>
            </w:pPr>
            <w:r w:rsidRPr="007439D6">
              <w:rPr>
                <w:b/>
              </w:rPr>
              <w:t>Diagnostische Verfahren (Schuleingangsphase, GS, Sek 1)</w:t>
            </w:r>
          </w:p>
          <w:p w:rsidR="00516068" w:rsidRDefault="00516068" w:rsidP="00516068">
            <w:pPr>
              <w:pStyle w:val="Listenabsatz"/>
            </w:pPr>
            <w:r>
              <w:rPr>
                <w:sz w:val="18"/>
                <w:szCs w:val="18"/>
              </w:rPr>
              <w:t>Kompetenz- und prozessorientierte Diagnose, Schuleingangstest, Bielefelder Rechentest 2.Sj., Basis-Math-4-8</w:t>
            </w:r>
          </w:p>
        </w:tc>
      </w:tr>
      <w:tr w:rsidR="00516068" w:rsidTr="000822FA">
        <w:tc>
          <w:tcPr>
            <w:tcW w:w="9212" w:type="dxa"/>
            <w:shd w:val="clear" w:color="auto" w:fill="EEECE1" w:themeFill="background2"/>
          </w:tcPr>
          <w:p w:rsidR="00516068" w:rsidRDefault="00516068" w:rsidP="00516068">
            <w:pPr>
              <w:pStyle w:val="Listenabsatz"/>
              <w:numPr>
                <w:ilvl w:val="0"/>
                <w:numId w:val="1"/>
              </w:numPr>
              <w:rPr>
                <w:b/>
              </w:rPr>
            </w:pPr>
            <w:r w:rsidRPr="007439D6">
              <w:rPr>
                <w:b/>
              </w:rPr>
              <w:t>Individuelle Förderplanung</w:t>
            </w:r>
          </w:p>
          <w:p w:rsidR="00516068" w:rsidRDefault="00516068" w:rsidP="00516068">
            <w:pPr>
              <w:pStyle w:val="Listenabsatz"/>
            </w:pPr>
            <w:r>
              <w:rPr>
                <w:sz w:val="18"/>
                <w:szCs w:val="18"/>
              </w:rPr>
              <w:t xml:space="preserve">Erstellen von Förderplänen auf der Grundlage von Videosequenzen und weiteren diagnostischen Beispielen aus der Praxis </w:t>
            </w:r>
          </w:p>
        </w:tc>
      </w:tr>
      <w:tr w:rsidR="00516068" w:rsidTr="000822FA">
        <w:tc>
          <w:tcPr>
            <w:tcW w:w="9212" w:type="dxa"/>
            <w:shd w:val="clear" w:color="auto" w:fill="EEECE1" w:themeFill="background2"/>
          </w:tcPr>
          <w:p w:rsidR="00516068" w:rsidRDefault="00516068" w:rsidP="00516068">
            <w:pPr>
              <w:pStyle w:val="Listenabsatz"/>
              <w:numPr>
                <w:ilvl w:val="0"/>
                <w:numId w:val="1"/>
              </w:numPr>
              <w:rPr>
                <w:b/>
              </w:rPr>
            </w:pPr>
            <w:r w:rsidRPr="007439D6">
              <w:rPr>
                <w:b/>
              </w:rPr>
              <w:t>Gezielte Förderarbeit mit rechenschwachen Kindern</w:t>
            </w:r>
          </w:p>
          <w:p w:rsidR="00516068" w:rsidRDefault="00516068" w:rsidP="00516068">
            <w:pPr>
              <w:pStyle w:val="Listenabsatz"/>
              <w:rPr>
                <w:sz w:val="18"/>
                <w:szCs w:val="18"/>
              </w:rPr>
            </w:pPr>
            <w:r>
              <w:rPr>
                <w:sz w:val="18"/>
                <w:szCs w:val="18"/>
              </w:rPr>
              <w:t xml:space="preserve">Anleitungen zum Aufbau nicht-zählender Rechenstrategien (Michael </w:t>
            </w:r>
            <w:proofErr w:type="spellStart"/>
            <w:r>
              <w:rPr>
                <w:sz w:val="18"/>
                <w:szCs w:val="18"/>
              </w:rPr>
              <w:t>Gaidoschik</w:t>
            </w:r>
            <w:proofErr w:type="spellEnd"/>
            <w:r>
              <w:rPr>
                <w:sz w:val="18"/>
                <w:szCs w:val="18"/>
              </w:rPr>
              <w:t>)</w:t>
            </w:r>
          </w:p>
          <w:p w:rsidR="00516068" w:rsidRDefault="00516068" w:rsidP="00516068">
            <w:pPr>
              <w:pStyle w:val="Listenabsatz"/>
              <w:rPr>
                <w:sz w:val="18"/>
                <w:szCs w:val="18"/>
              </w:rPr>
            </w:pPr>
            <w:r>
              <w:rPr>
                <w:sz w:val="18"/>
                <w:szCs w:val="18"/>
              </w:rPr>
              <w:t>Der Aufbau von Grundvorstellungen anhand des Vierphasenmodells (</w:t>
            </w:r>
            <w:proofErr w:type="spellStart"/>
            <w:r>
              <w:rPr>
                <w:sz w:val="18"/>
                <w:szCs w:val="18"/>
              </w:rPr>
              <w:t>Wart</w:t>
            </w:r>
            <w:r w:rsidR="003721F9">
              <w:rPr>
                <w:sz w:val="18"/>
                <w:szCs w:val="18"/>
              </w:rPr>
              <w:t>h</w:t>
            </w:r>
            <w:r>
              <w:rPr>
                <w:sz w:val="18"/>
                <w:szCs w:val="18"/>
              </w:rPr>
              <w:t>a</w:t>
            </w:r>
            <w:proofErr w:type="spellEnd"/>
            <w:r>
              <w:rPr>
                <w:sz w:val="18"/>
                <w:szCs w:val="18"/>
              </w:rPr>
              <w:t>/Schulz)</w:t>
            </w:r>
          </w:p>
          <w:p w:rsidR="00516068" w:rsidRDefault="00516068" w:rsidP="00516068">
            <w:pPr>
              <w:pStyle w:val="Listenabsatz"/>
            </w:pPr>
            <w:r>
              <w:rPr>
                <w:sz w:val="18"/>
                <w:szCs w:val="18"/>
              </w:rPr>
              <w:t>Förderarbeit in Bezug auf die 3 Grundsymptome für Rechenstörungen unter Berücksichtigung der Fördergrundsätze (Bielefelder Rechentest)</w:t>
            </w:r>
          </w:p>
        </w:tc>
      </w:tr>
      <w:tr w:rsidR="00516068" w:rsidTr="000822FA">
        <w:tc>
          <w:tcPr>
            <w:tcW w:w="9212" w:type="dxa"/>
            <w:shd w:val="clear" w:color="auto" w:fill="EEECE1" w:themeFill="background2"/>
          </w:tcPr>
          <w:p w:rsidR="00516068" w:rsidRDefault="00516068" w:rsidP="00516068">
            <w:pPr>
              <w:pStyle w:val="Listenabsatz"/>
              <w:numPr>
                <w:ilvl w:val="0"/>
                <w:numId w:val="1"/>
              </w:numPr>
              <w:rPr>
                <w:b/>
              </w:rPr>
            </w:pPr>
            <w:r w:rsidRPr="00516068">
              <w:rPr>
                <w:b/>
              </w:rPr>
              <w:t>Begleitung und Unterstützung rechenschwacher Kinder im Unterricht</w:t>
            </w:r>
          </w:p>
          <w:p w:rsidR="00516068" w:rsidRDefault="00516068" w:rsidP="00516068">
            <w:pPr>
              <w:pStyle w:val="Listenabsatz"/>
            </w:pPr>
            <w:r w:rsidRPr="00516068">
              <w:rPr>
                <w:sz w:val="18"/>
                <w:szCs w:val="18"/>
              </w:rPr>
              <w:t xml:space="preserve">Methodische und didaktische Möglichkeiten </w:t>
            </w:r>
            <w:r>
              <w:rPr>
                <w:sz w:val="18"/>
                <w:szCs w:val="18"/>
              </w:rPr>
              <w:t xml:space="preserve">der </w:t>
            </w:r>
            <w:r w:rsidRPr="00516068">
              <w:rPr>
                <w:sz w:val="18"/>
                <w:szCs w:val="18"/>
              </w:rPr>
              <w:t xml:space="preserve">Unterstützung und Förderung von </w:t>
            </w:r>
            <w:proofErr w:type="spellStart"/>
            <w:r w:rsidRPr="00516068">
              <w:rPr>
                <w:sz w:val="18"/>
                <w:szCs w:val="18"/>
              </w:rPr>
              <w:t>SuS</w:t>
            </w:r>
            <w:proofErr w:type="spellEnd"/>
            <w:r w:rsidRPr="00516068">
              <w:rPr>
                <w:sz w:val="18"/>
                <w:szCs w:val="18"/>
              </w:rPr>
              <w:t xml:space="preserve"> mit Dyskalkulie </w:t>
            </w:r>
            <w:r>
              <w:rPr>
                <w:sz w:val="18"/>
                <w:szCs w:val="18"/>
              </w:rPr>
              <w:t>im</w:t>
            </w:r>
            <w:r w:rsidRPr="00516068">
              <w:rPr>
                <w:sz w:val="18"/>
                <w:szCs w:val="18"/>
              </w:rPr>
              <w:t xml:space="preserve"> zielgleichen Curriculum</w:t>
            </w:r>
          </w:p>
        </w:tc>
      </w:tr>
      <w:tr w:rsidR="00516068" w:rsidTr="000822FA">
        <w:tc>
          <w:tcPr>
            <w:tcW w:w="9212" w:type="dxa"/>
            <w:shd w:val="clear" w:color="auto" w:fill="EEECE1" w:themeFill="background2"/>
          </w:tcPr>
          <w:p w:rsidR="00516068" w:rsidRDefault="00516068" w:rsidP="00516068">
            <w:pPr>
              <w:pStyle w:val="Listenabsatz"/>
              <w:numPr>
                <w:ilvl w:val="0"/>
                <w:numId w:val="1"/>
              </w:numPr>
              <w:rPr>
                <w:b/>
              </w:rPr>
            </w:pPr>
            <w:r w:rsidRPr="00516068">
              <w:rPr>
                <w:b/>
              </w:rPr>
              <w:t>Beratung von Lehrkräften und Eltern</w:t>
            </w:r>
          </w:p>
          <w:p w:rsidR="00516068" w:rsidRPr="00516068" w:rsidRDefault="00516068" w:rsidP="00516068">
            <w:pPr>
              <w:pStyle w:val="Listenabsatz"/>
              <w:rPr>
                <w:sz w:val="18"/>
                <w:szCs w:val="18"/>
              </w:rPr>
            </w:pPr>
            <w:r w:rsidRPr="00516068">
              <w:rPr>
                <w:sz w:val="18"/>
                <w:szCs w:val="18"/>
              </w:rPr>
              <w:t>Wie können Eltern ihr Kind sinnvoll unterstützen und begleiten?</w:t>
            </w:r>
          </w:p>
          <w:p w:rsidR="00516068" w:rsidRDefault="00516068" w:rsidP="00516068">
            <w:pPr>
              <w:pStyle w:val="Listenabsatz"/>
            </w:pPr>
            <w:r w:rsidRPr="00516068">
              <w:rPr>
                <w:sz w:val="18"/>
                <w:szCs w:val="18"/>
              </w:rPr>
              <w:t>Hilfreiche Tipps und Informationen für Kolleginnen und Kollegen</w:t>
            </w:r>
          </w:p>
        </w:tc>
      </w:tr>
    </w:tbl>
    <w:p w:rsidR="00DF58A5" w:rsidRPr="00E9650F" w:rsidRDefault="00333FA4" w:rsidP="00E9650F">
      <w:pPr>
        <w:pStyle w:val="Listenabsatz"/>
        <w:numPr>
          <w:ilvl w:val="0"/>
          <w:numId w:val="2"/>
        </w:numPr>
        <w:rPr>
          <w:b/>
          <w:sz w:val="24"/>
          <w:szCs w:val="24"/>
        </w:rPr>
      </w:pPr>
      <w:r w:rsidRPr="00E9650F">
        <w:rPr>
          <w:rFonts w:ascii="Andalus" w:hAnsi="Andalus" w:cs="Andalus"/>
        </w:rPr>
        <w:t>Wann? -</w:t>
      </w:r>
      <w:r w:rsidR="002750C0" w:rsidRPr="00E9650F">
        <w:rPr>
          <w:rFonts w:ascii="Andalus" w:hAnsi="Andalus" w:cs="Andalus"/>
        </w:rPr>
        <w:t>Zeitlicher Rahmen</w:t>
      </w:r>
      <w:r w:rsidR="00C94F8E" w:rsidRPr="00E9650F">
        <w:rPr>
          <w:rFonts w:ascii="Andalus" w:hAnsi="Andalus" w:cs="Andalus"/>
        </w:rPr>
        <w:t xml:space="preserve">                                                                                                                     </w:t>
      </w:r>
      <w:r w:rsidR="002750C0">
        <w:t xml:space="preserve">Die Maßnahme </w:t>
      </w:r>
      <w:r w:rsidR="00C94F8E">
        <w:t xml:space="preserve">umfasst insgesamt 40 Stunden innerhalb von 2 Ausbildungshalbjahren und </w:t>
      </w:r>
      <w:r w:rsidR="002750C0">
        <w:t xml:space="preserve">findet </w:t>
      </w:r>
      <w:r w:rsidR="00C94F8E">
        <w:t xml:space="preserve">in Modulen </w:t>
      </w:r>
      <w:r w:rsidR="001D2308">
        <w:t>an fo</w:t>
      </w:r>
      <w:r w:rsidR="001A758D">
        <w:t>lgenden Terminen statt: 12.02.</w:t>
      </w:r>
      <w:r w:rsidR="001C47CE">
        <w:t>,</w:t>
      </w:r>
      <w:r w:rsidR="001A758D">
        <w:t xml:space="preserve"> 05.03., 26.03., 14.05., 18.06.</w:t>
      </w:r>
      <w:r w:rsidR="001D2308">
        <w:t xml:space="preserve"> jeweils von 14:30 – 18:30 Uhr</w:t>
      </w:r>
      <w:proofErr w:type="gramStart"/>
      <w:r w:rsidR="001D2308">
        <w:t>.</w:t>
      </w:r>
      <w:r w:rsidR="00F42313">
        <w:t xml:space="preserve">                                                                 </w:t>
      </w:r>
      <w:bookmarkStart w:id="0" w:name="_GoBack"/>
      <w:bookmarkEnd w:id="0"/>
      <w:r w:rsidR="00F42313">
        <w:t xml:space="preserve">                                                                                         </w:t>
      </w:r>
      <w:proofErr w:type="gramEnd"/>
      <w:r w:rsidR="00F42313">
        <w:t xml:space="preserve">Abschließend erfolgt eine Leistungsüberprüfung im Rahmen eines 2o-minütigen Kolloquiums. </w:t>
      </w:r>
    </w:p>
    <w:sectPr w:rsidR="00DF58A5" w:rsidRPr="00E9650F" w:rsidSect="00DF11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224C"/>
    <w:multiLevelType w:val="hybridMultilevel"/>
    <w:tmpl w:val="1CE03864"/>
    <w:lvl w:ilvl="0" w:tplc="F8FA2E5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432A7D"/>
    <w:multiLevelType w:val="hybridMultilevel"/>
    <w:tmpl w:val="21A2C276"/>
    <w:lvl w:ilvl="0" w:tplc="3B44EDFA">
      <w:numFmt w:val="bullet"/>
      <w:lvlText w:val=""/>
      <w:lvlJc w:val="left"/>
      <w:pPr>
        <w:ind w:left="720" w:hanging="360"/>
      </w:pPr>
      <w:rPr>
        <w:rFonts w:ascii="Symbol" w:eastAsiaTheme="minorHAnsi" w:hAnsi="Symbol" w:cs="Andalu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A5"/>
    <w:rsid w:val="00000587"/>
    <w:rsid w:val="000005F0"/>
    <w:rsid w:val="0000088A"/>
    <w:rsid w:val="00002B93"/>
    <w:rsid w:val="00004B89"/>
    <w:rsid w:val="000064A6"/>
    <w:rsid w:val="00006AA7"/>
    <w:rsid w:val="00007C23"/>
    <w:rsid w:val="00010B32"/>
    <w:rsid w:val="000110E3"/>
    <w:rsid w:val="0001126A"/>
    <w:rsid w:val="00013329"/>
    <w:rsid w:val="00015E71"/>
    <w:rsid w:val="000202E6"/>
    <w:rsid w:val="0002051F"/>
    <w:rsid w:val="00020E08"/>
    <w:rsid w:val="00023DAA"/>
    <w:rsid w:val="00026615"/>
    <w:rsid w:val="00027244"/>
    <w:rsid w:val="000312A1"/>
    <w:rsid w:val="00035D55"/>
    <w:rsid w:val="00035E0E"/>
    <w:rsid w:val="00036344"/>
    <w:rsid w:val="00036442"/>
    <w:rsid w:val="00037CAB"/>
    <w:rsid w:val="00040BF9"/>
    <w:rsid w:val="000416AC"/>
    <w:rsid w:val="000423DD"/>
    <w:rsid w:val="000428ED"/>
    <w:rsid w:val="00044A01"/>
    <w:rsid w:val="00045282"/>
    <w:rsid w:val="0004629B"/>
    <w:rsid w:val="00046407"/>
    <w:rsid w:val="000470F3"/>
    <w:rsid w:val="00050033"/>
    <w:rsid w:val="00050952"/>
    <w:rsid w:val="000511A6"/>
    <w:rsid w:val="00052B57"/>
    <w:rsid w:val="00052C8A"/>
    <w:rsid w:val="00052DD8"/>
    <w:rsid w:val="00054530"/>
    <w:rsid w:val="00054588"/>
    <w:rsid w:val="00055CA4"/>
    <w:rsid w:val="00056826"/>
    <w:rsid w:val="00057058"/>
    <w:rsid w:val="0005749C"/>
    <w:rsid w:val="000603DB"/>
    <w:rsid w:val="00061A38"/>
    <w:rsid w:val="00062451"/>
    <w:rsid w:val="00064BD5"/>
    <w:rsid w:val="00065548"/>
    <w:rsid w:val="0006683A"/>
    <w:rsid w:val="0007026C"/>
    <w:rsid w:val="000704A2"/>
    <w:rsid w:val="00072D5E"/>
    <w:rsid w:val="00073DAF"/>
    <w:rsid w:val="00074AE6"/>
    <w:rsid w:val="000762D4"/>
    <w:rsid w:val="00076932"/>
    <w:rsid w:val="000772B0"/>
    <w:rsid w:val="00077A57"/>
    <w:rsid w:val="00077FA5"/>
    <w:rsid w:val="000822FA"/>
    <w:rsid w:val="0008259B"/>
    <w:rsid w:val="00082F9B"/>
    <w:rsid w:val="00084BD6"/>
    <w:rsid w:val="00085BCE"/>
    <w:rsid w:val="00087F19"/>
    <w:rsid w:val="0009041D"/>
    <w:rsid w:val="00090677"/>
    <w:rsid w:val="000911CE"/>
    <w:rsid w:val="0009185C"/>
    <w:rsid w:val="000943A6"/>
    <w:rsid w:val="0009559F"/>
    <w:rsid w:val="000A0A97"/>
    <w:rsid w:val="000A27DD"/>
    <w:rsid w:val="000A44EF"/>
    <w:rsid w:val="000A451E"/>
    <w:rsid w:val="000A46F6"/>
    <w:rsid w:val="000A4CC4"/>
    <w:rsid w:val="000A5B62"/>
    <w:rsid w:val="000A711A"/>
    <w:rsid w:val="000A753B"/>
    <w:rsid w:val="000B16F9"/>
    <w:rsid w:val="000B21CF"/>
    <w:rsid w:val="000B2215"/>
    <w:rsid w:val="000B2436"/>
    <w:rsid w:val="000B2A8E"/>
    <w:rsid w:val="000B364B"/>
    <w:rsid w:val="000B3C15"/>
    <w:rsid w:val="000B40CF"/>
    <w:rsid w:val="000B45D7"/>
    <w:rsid w:val="000B4924"/>
    <w:rsid w:val="000B566F"/>
    <w:rsid w:val="000B5B76"/>
    <w:rsid w:val="000B6115"/>
    <w:rsid w:val="000B777F"/>
    <w:rsid w:val="000B7902"/>
    <w:rsid w:val="000C0985"/>
    <w:rsid w:val="000C0C79"/>
    <w:rsid w:val="000C1066"/>
    <w:rsid w:val="000C11AD"/>
    <w:rsid w:val="000C1B22"/>
    <w:rsid w:val="000C285A"/>
    <w:rsid w:val="000C2DDA"/>
    <w:rsid w:val="000C3A2B"/>
    <w:rsid w:val="000C3EBA"/>
    <w:rsid w:val="000C42B7"/>
    <w:rsid w:val="000C55F7"/>
    <w:rsid w:val="000C63D7"/>
    <w:rsid w:val="000C72FC"/>
    <w:rsid w:val="000C78F4"/>
    <w:rsid w:val="000D0E0E"/>
    <w:rsid w:val="000D1007"/>
    <w:rsid w:val="000D1730"/>
    <w:rsid w:val="000D25E6"/>
    <w:rsid w:val="000D31BB"/>
    <w:rsid w:val="000D4379"/>
    <w:rsid w:val="000D4BB2"/>
    <w:rsid w:val="000D5561"/>
    <w:rsid w:val="000D560C"/>
    <w:rsid w:val="000D7461"/>
    <w:rsid w:val="000E4909"/>
    <w:rsid w:val="000E4A2B"/>
    <w:rsid w:val="000E4DCE"/>
    <w:rsid w:val="000E54B3"/>
    <w:rsid w:val="000E7377"/>
    <w:rsid w:val="000F1CEA"/>
    <w:rsid w:val="000F2B9A"/>
    <w:rsid w:val="000F5A2F"/>
    <w:rsid w:val="000F5BEA"/>
    <w:rsid w:val="000F7A1D"/>
    <w:rsid w:val="00100C89"/>
    <w:rsid w:val="001013C2"/>
    <w:rsid w:val="0010196E"/>
    <w:rsid w:val="0010334E"/>
    <w:rsid w:val="0010425A"/>
    <w:rsid w:val="00104B06"/>
    <w:rsid w:val="00105D3D"/>
    <w:rsid w:val="00106C08"/>
    <w:rsid w:val="00107810"/>
    <w:rsid w:val="001078F3"/>
    <w:rsid w:val="00110CD3"/>
    <w:rsid w:val="00113BC1"/>
    <w:rsid w:val="001142A1"/>
    <w:rsid w:val="00114C71"/>
    <w:rsid w:val="00115FD4"/>
    <w:rsid w:val="001172E2"/>
    <w:rsid w:val="001213EC"/>
    <w:rsid w:val="001225E3"/>
    <w:rsid w:val="0012315D"/>
    <w:rsid w:val="001236A4"/>
    <w:rsid w:val="00124969"/>
    <w:rsid w:val="0012545B"/>
    <w:rsid w:val="00125C99"/>
    <w:rsid w:val="00126289"/>
    <w:rsid w:val="001279F5"/>
    <w:rsid w:val="001305EA"/>
    <w:rsid w:val="00130C75"/>
    <w:rsid w:val="001330B3"/>
    <w:rsid w:val="0013440D"/>
    <w:rsid w:val="00134CA8"/>
    <w:rsid w:val="0013618B"/>
    <w:rsid w:val="001369C4"/>
    <w:rsid w:val="0013714C"/>
    <w:rsid w:val="001373A0"/>
    <w:rsid w:val="001448E3"/>
    <w:rsid w:val="00144D88"/>
    <w:rsid w:val="00144FB3"/>
    <w:rsid w:val="00145138"/>
    <w:rsid w:val="00145354"/>
    <w:rsid w:val="00150988"/>
    <w:rsid w:val="00151A72"/>
    <w:rsid w:val="00152088"/>
    <w:rsid w:val="0015231E"/>
    <w:rsid w:val="00152499"/>
    <w:rsid w:val="00154052"/>
    <w:rsid w:val="00154A76"/>
    <w:rsid w:val="00154C69"/>
    <w:rsid w:val="00155A70"/>
    <w:rsid w:val="00155E1F"/>
    <w:rsid w:val="001560D4"/>
    <w:rsid w:val="00157D5B"/>
    <w:rsid w:val="00164643"/>
    <w:rsid w:val="00166072"/>
    <w:rsid w:val="0016629D"/>
    <w:rsid w:val="00171115"/>
    <w:rsid w:val="001714E5"/>
    <w:rsid w:val="00171BAD"/>
    <w:rsid w:val="00173A9D"/>
    <w:rsid w:val="00174154"/>
    <w:rsid w:val="00175F4D"/>
    <w:rsid w:val="0017652E"/>
    <w:rsid w:val="0018136D"/>
    <w:rsid w:val="001821C1"/>
    <w:rsid w:val="0018275F"/>
    <w:rsid w:val="00182B69"/>
    <w:rsid w:val="00183C89"/>
    <w:rsid w:val="0018492A"/>
    <w:rsid w:val="00185818"/>
    <w:rsid w:val="00186014"/>
    <w:rsid w:val="00186144"/>
    <w:rsid w:val="00186650"/>
    <w:rsid w:val="00192BAB"/>
    <w:rsid w:val="00194774"/>
    <w:rsid w:val="00195361"/>
    <w:rsid w:val="00195CA4"/>
    <w:rsid w:val="001971FA"/>
    <w:rsid w:val="00197B34"/>
    <w:rsid w:val="001A0871"/>
    <w:rsid w:val="001A10CE"/>
    <w:rsid w:val="001A12F5"/>
    <w:rsid w:val="001A1FFF"/>
    <w:rsid w:val="001A2B21"/>
    <w:rsid w:val="001A4BDD"/>
    <w:rsid w:val="001A55DE"/>
    <w:rsid w:val="001A58C1"/>
    <w:rsid w:val="001A5C56"/>
    <w:rsid w:val="001A758D"/>
    <w:rsid w:val="001B03AB"/>
    <w:rsid w:val="001B0E5D"/>
    <w:rsid w:val="001B149E"/>
    <w:rsid w:val="001B14DB"/>
    <w:rsid w:val="001B199A"/>
    <w:rsid w:val="001B5995"/>
    <w:rsid w:val="001B62E9"/>
    <w:rsid w:val="001B67E2"/>
    <w:rsid w:val="001B70B6"/>
    <w:rsid w:val="001C0837"/>
    <w:rsid w:val="001C253A"/>
    <w:rsid w:val="001C28E5"/>
    <w:rsid w:val="001C43E3"/>
    <w:rsid w:val="001C47CE"/>
    <w:rsid w:val="001C4C7C"/>
    <w:rsid w:val="001C5FDD"/>
    <w:rsid w:val="001C6477"/>
    <w:rsid w:val="001C7E79"/>
    <w:rsid w:val="001D0732"/>
    <w:rsid w:val="001D0FB4"/>
    <w:rsid w:val="001D13F8"/>
    <w:rsid w:val="001D1E90"/>
    <w:rsid w:val="001D1F50"/>
    <w:rsid w:val="001D2308"/>
    <w:rsid w:val="001D2542"/>
    <w:rsid w:val="001D2DC3"/>
    <w:rsid w:val="001D536D"/>
    <w:rsid w:val="001D694F"/>
    <w:rsid w:val="001D6A32"/>
    <w:rsid w:val="001D7C45"/>
    <w:rsid w:val="001E00AB"/>
    <w:rsid w:val="001E0E1F"/>
    <w:rsid w:val="001E0EEB"/>
    <w:rsid w:val="001E15E7"/>
    <w:rsid w:val="001E3175"/>
    <w:rsid w:val="001E478C"/>
    <w:rsid w:val="001E4831"/>
    <w:rsid w:val="001E548C"/>
    <w:rsid w:val="001E67F4"/>
    <w:rsid w:val="001E72A1"/>
    <w:rsid w:val="001F1549"/>
    <w:rsid w:val="001F18AD"/>
    <w:rsid w:val="001F1FEE"/>
    <w:rsid w:val="001F3D02"/>
    <w:rsid w:val="001F4F95"/>
    <w:rsid w:val="0020128F"/>
    <w:rsid w:val="0020230F"/>
    <w:rsid w:val="00203BBE"/>
    <w:rsid w:val="00204F8E"/>
    <w:rsid w:val="00205B62"/>
    <w:rsid w:val="00207EA4"/>
    <w:rsid w:val="002104DA"/>
    <w:rsid w:val="00210D4D"/>
    <w:rsid w:val="002114B7"/>
    <w:rsid w:val="0021254B"/>
    <w:rsid w:val="00212930"/>
    <w:rsid w:val="00213A44"/>
    <w:rsid w:val="00215848"/>
    <w:rsid w:val="002175E6"/>
    <w:rsid w:val="0022005A"/>
    <w:rsid w:val="00221E86"/>
    <w:rsid w:val="002221F8"/>
    <w:rsid w:val="00222505"/>
    <w:rsid w:val="00222CA2"/>
    <w:rsid w:val="002232B9"/>
    <w:rsid w:val="00224D8A"/>
    <w:rsid w:val="00225AE9"/>
    <w:rsid w:val="00226AE4"/>
    <w:rsid w:val="00226D12"/>
    <w:rsid w:val="00226DD3"/>
    <w:rsid w:val="00230C09"/>
    <w:rsid w:val="00231CAF"/>
    <w:rsid w:val="00231DC9"/>
    <w:rsid w:val="002340E6"/>
    <w:rsid w:val="002350B9"/>
    <w:rsid w:val="0023512A"/>
    <w:rsid w:val="00235A12"/>
    <w:rsid w:val="00235DE6"/>
    <w:rsid w:val="002363BD"/>
    <w:rsid w:val="002370EB"/>
    <w:rsid w:val="00240204"/>
    <w:rsid w:val="002418AD"/>
    <w:rsid w:val="0024269B"/>
    <w:rsid w:val="002438B7"/>
    <w:rsid w:val="002448FE"/>
    <w:rsid w:val="0024491D"/>
    <w:rsid w:val="00245ED4"/>
    <w:rsid w:val="00250212"/>
    <w:rsid w:val="00251625"/>
    <w:rsid w:val="00252B02"/>
    <w:rsid w:val="002548F6"/>
    <w:rsid w:val="00256ACD"/>
    <w:rsid w:val="00257F7F"/>
    <w:rsid w:val="00260C54"/>
    <w:rsid w:val="00260E31"/>
    <w:rsid w:val="0026206A"/>
    <w:rsid w:val="00262324"/>
    <w:rsid w:val="00262D7D"/>
    <w:rsid w:val="00263F73"/>
    <w:rsid w:val="002646F6"/>
    <w:rsid w:val="002650AA"/>
    <w:rsid w:val="00266136"/>
    <w:rsid w:val="00270F68"/>
    <w:rsid w:val="002717F8"/>
    <w:rsid w:val="00273350"/>
    <w:rsid w:val="00273A88"/>
    <w:rsid w:val="002750C0"/>
    <w:rsid w:val="002763ED"/>
    <w:rsid w:val="0027680E"/>
    <w:rsid w:val="002774AA"/>
    <w:rsid w:val="00277680"/>
    <w:rsid w:val="0028013F"/>
    <w:rsid w:val="002806A7"/>
    <w:rsid w:val="00280FBC"/>
    <w:rsid w:val="00281D2D"/>
    <w:rsid w:val="0028651A"/>
    <w:rsid w:val="00286EFE"/>
    <w:rsid w:val="0028764A"/>
    <w:rsid w:val="00287857"/>
    <w:rsid w:val="00287EBB"/>
    <w:rsid w:val="0029162B"/>
    <w:rsid w:val="00291A2D"/>
    <w:rsid w:val="00291EC3"/>
    <w:rsid w:val="0029214E"/>
    <w:rsid w:val="002921B3"/>
    <w:rsid w:val="00292BD0"/>
    <w:rsid w:val="00292C97"/>
    <w:rsid w:val="00292FA2"/>
    <w:rsid w:val="002935FA"/>
    <w:rsid w:val="00293D8D"/>
    <w:rsid w:val="002948EA"/>
    <w:rsid w:val="0029496C"/>
    <w:rsid w:val="00294FB0"/>
    <w:rsid w:val="00297D5D"/>
    <w:rsid w:val="002A16D2"/>
    <w:rsid w:val="002A3A6C"/>
    <w:rsid w:val="002A42BA"/>
    <w:rsid w:val="002A4495"/>
    <w:rsid w:val="002A4A05"/>
    <w:rsid w:val="002A565F"/>
    <w:rsid w:val="002A7042"/>
    <w:rsid w:val="002A7DC4"/>
    <w:rsid w:val="002B1C26"/>
    <w:rsid w:val="002B43FB"/>
    <w:rsid w:val="002C193C"/>
    <w:rsid w:val="002C281B"/>
    <w:rsid w:val="002C2A56"/>
    <w:rsid w:val="002C44B4"/>
    <w:rsid w:val="002C4847"/>
    <w:rsid w:val="002C53B8"/>
    <w:rsid w:val="002C5D41"/>
    <w:rsid w:val="002C5F35"/>
    <w:rsid w:val="002C627E"/>
    <w:rsid w:val="002C6733"/>
    <w:rsid w:val="002D0416"/>
    <w:rsid w:val="002D0638"/>
    <w:rsid w:val="002D2416"/>
    <w:rsid w:val="002D4EE3"/>
    <w:rsid w:val="002D50FA"/>
    <w:rsid w:val="002D5146"/>
    <w:rsid w:val="002D54F0"/>
    <w:rsid w:val="002D5B80"/>
    <w:rsid w:val="002D5B97"/>
    <w:rsid w:val="002D6232"/>
    <w:rsid w:val="002D6614"/>
    <w:rsid w:val="002D7546"/>
    <w:rsid w:val="002E1794"/>
    <w:rsid w:val="002E220E"/>
    <w:rsid w:val="002E2A39"/>
    <w:rsid w:val="002E2EBE"/>
    <w:rsid w:val="002E34A1"/>
    <w:rsid w:val="002E38AB"/>
    <w:rsid w:val="002E3F10"/>
    <w:rsid w:val="002E722B"/>
    <w:rsid w:val="002E7E05"/>
    <w:rsid w:val="002F052A"/>
    <w:rsid w:val="002F1E60"/>
    <w:rsid w:val="002F41B0"/>
    <w:rsid w:val="002F5B96"/>
    <w:rsid w:val="002F630D"/>
    <w:rsid w:val="002F63BA"/>
    <w:rsid w:val="002F7136"/>
    <w:rsid w:val="002F7394"/>
    <w:rsid w:val="002F7E1F"/>
    <w:rsid w:val="00300162"/>
    <w:rsid w:val="003007FA"/>
    <w:rsid w:val="00300A9A"/>
    <w:rsid w:val="00302E99"/>
    <w:rsid w:val="00303D4C"/>
    <w:rsid w:val="00303FE5"/>
    <w:rsid w:val="0030414F"/>
    <w:rsid w:val="003053C5"/>
    <w:rsid w:val="003056AC"/>
    <w:rsid w:val="00306914"/>
    <w:rsid w:val="00306A09"/>
    <w:rsid w:val="00306DE2"/>
    <w:rsid w:val="00310824"/>
    <w:rsid w:val="003115DF"/>
    <w:rsid w:val="00311CF0"/>
    <w:rsid w:val="00312F80"/>
    <w:rsid w:val="0031323D"/>
    <w:rsid w:val="00316AA3"/>
    <w:rsid w:val="00320B16"/>
    <w:rsid w:val="003215CE"/>
    <w:rsid w:val="00323BB5"/>
    <w:rsid w:val="0032484F"/>
    <w:rsid w:val="003253BC"/>
    <w:rsid w:val="00325501"/>
    <w:rsid w:val="00325614"/>
    <w:rsid w:val="00331BA7"/>
    <w:rsid w:val="00333410"/>
    <w:rsid w:val="00333827"/>
    <w:rsid w:val="00333FA4"/>
    <w:rsid w:val="003361DE"/>
    <w:rsid w:val="0034157A"/>
    <w:rsid w:val="00343271"/>
    <w:rsid w:val="00344416"/>
    <w:rsid w:val="0034452A"/>
    <w:rsid w:val="00344E60"/>
    <w:rsid w:val="00345684"/>
    <w:rsid w:val="003464E3"/>
    <w:rsid w:val="0034758F"/>
    <w:rsid w:val="00347CA1"/>
    <w:rsid w:val="003552AB"/>
    <w:rsid w:val="0035697D"/>
    <w:rsid w:val="00365AAE"/>
    <w:rsid w:val="00365FDC"/>
    <w:rsid w:val="00366B3F"/>
    <w:rsid w:val="00366C6C"/>
    <w:rsid w:val="00367518"/>
    <w:rsid w:val="003721F9"/>
    <w:rsid w:val="0037230D"/>
    <w:rsid w:val="0037251D"/>
    <w:rsid w:val="003767C7"/>
    <w:rsid w:val="00376DE1"/>
    <w:rsid w:val="0038077E"/>
    <w:rsid w:val="003809F4"/>
    <w:rsid w:val="00380D2B"/>
    <w:rsid w:val="00381A5C"/>
    <w:rsid w:val="00381E91"/>
    <w:rsid w:val="003829CB"/>
    <w:rsid w:val="00382EBD"/>
    <w:rsid w:val="00383CE9"/>
    <w:rsid w:val="00383DAE"/>
    <w:rsid w:val="00384BC3"/>
    <w:rsid w:val="00384C3B"/>
    <w:rsid w:val="00387140"/>
    <w:rsid w:val="00387DAC"/>
    <w:rsid w:val="003908A1"/>
    <w:rsid w:val="00390C88"/>
    <w:rsid w:val="0039117D"/>
    <w:rsid w:val="00391BD2"/>
    <w:rsid w:val="00396493"/>
    <w:rsid w:val="00396C9F"/>
    <w:rsid w:val="0039764E"/>
    <w:rsid w:val="003A0A38"/>
    <w:rsid w:val="003A0B0E"/>
    <w:rsid w:val="003A0E81"/>
    <w:rsid w:val="003A2248"/>
    <w:rsid w:val="003A2CD7"/>
    <w:rsid w:val="003A3FC8"/>
    <w:rsid w:val="003A40C5"/>
    <w:rsid w:val="003A43B1"/>
    <w:rsid w:val="003A677E"/>
    <w:rsid w:val="003A6E37"/>
    <w:rsid w:val="003A72A2"/>
    <w:rsid w:val="003A76DB"/>
    <w:rsid w:val="003B0176"/>
    <w:rsid w:val="003B2015"/>
    <w:rsid w:val="003B23A1"/>
    <w:rsid w:val="003B3C91"/>
    <w:rsid w:val="003B3E5F"/>
    <w:rsid w:val="003B4154"/>
    <w:rsid w:val="003B462B"/>
    <w:rsid w:val="003B4871"/>
    <w:rsid w:val="003B4B9A"/>
    <w:rsid w:val="003B5665"/>
    <w:rsid w:val="003B572E"/>
    <w:rsid w:val="003B574D"/>
    <w:rsid w:val="003B5AA7"/>
    <w:rsid w:val="003C19B2"/>
    <w:rsid w:val="003C400A"/>
    <w:rsid w:val="003C4D86"/>
    <w:rsid w:val="003C618C"/>
    <w:rsid w:val="003C7EC5"/>
    <w:rsid w:val="003D12D6"/>
    <w:rsid w:val="003D141E"/>
    <w:rsid w:val="003D1B27"/>
    <w:rsid w:val="003D1D43"/>
    <w:rsid w:val="003D1F06"/>
    <w:rsid w:val="003D2306"/>
    <w:rsid w:val="003D383B"/>
    <w:rsid w:val="003D3DC2"/>
    <w:rsid w:val="003D49C2"/>
    <w:rsid w:val="003E0769"/>
    <w:rsid w:val="003E1614"/>
    <w:rsid w:val="003E2F88"/>
    <w:rsid w:val="003E3F18"/>
    <w:rsid w:val="003E43F0"/>
    <w:rsid w:val="003E4BE4"/>
    <w:rsid w:val="003E53FE"/>
    <w:rsid w:val="003E64D1"/>
    <w:rsid w:val="003F0949"/>
    <w:rsid w:val="003F0B50"/>
    <w:rsid w:val="003F2143"/>
    <w:rsid w:val="003F2E25"/>
    <w:rsid w:val="003F2E93"/>
    <w:rsid w:val="003F344A"/>
    <w:rsid w:val="003F35A3"/>
    <w:rsid w:val="003F4803"/>
    <w:rsid w:val="003F4A72"/>
    <w:rsid w:val="003F5857"/>
    <w:rsid w:val="003F6677"/>
    <w:rsid w:val="003F7686"/>
    <w:rsid w:val="00400818"/>
    <w:rsid w:val="00400F3F"/>
    <w:rsid w:val="00401621"/>
    <w:rsid w:val="00401EE5"/>
    <w:rsid w:val="00402012"/>
    <w:rsid w:val="00402ED1"/>
    <w:rsid w:val="00404C24"/>
    <w:rsid w:val="00405F82"/>
    <w:rsid w:val="00406C5B"/>
    <w:rsid w:val="00406DB8"/>
    <w:rsid w:val="0040732E"/>
    <w:rsid w:val="004104FA"/>
    <w:rsid w:val="004121A5"/>
    <w:rsid w:val="00413310"/>
    <w:rsid w:val="00413382"/>
    <w:rsid w:val="004133F2"/>
    <w:rsid w:val="00415982"/>
    <w:rsid w:val="00415F7D"/>
    <w:rsid w:val="0041694D"/>
    <w:rsid w:val="0041754C"/>
    <w:rsid w:val="00420320"/>
    <w:rsid w:val="004226FA"/>
    <w:rsid w:val="00422C4F"/>
    <w:rsid w:val="00422DFF"/>
    <w:rsid w:val="00423182"/>
    <w:rsid w:val="00423C63"/>
    <w:rsid w:val="00424D99"/>
    <w:rsid w:val="004251BB"/>
    <w:rsid w:val="00425C17"/>
    <w:rsid w:val="00426A4A"/>
    <w:rsid w:val="0042726D"/>
    <w:rsid w:val="0042752E"/>
    <w:rsid w:val="00430EFA"/>
    <w:rsid w:val="004325AA"/>
    <w:rsid w:val="004326DB"/>
    <w:rsid w:val="00432AB1"/>
    <w:rsid w:val="00433150"/>
    <w:rsid w:val="00433A3D"/>
    <w:rsid w:val="00435A48"/>
    <w:rsid w:val="0043634C"/>
    <w:rsid w:val="0043685C"/>
    <w:rsid w:val="00437696"/>
    <w:rsid w:val="004376EB"/>
    <w:rsid w:val="004378C0"/>
    <w:rsid w:val="0044144A"/>
    <w:rsid w:val="00442956"/>
    <w:rsid w:val="00443585"/>
    <w:rsid w:val="004449F5"/>
    <w:rsid w:val="0044569D"/>
    <w:rsid w:val="00446BB6"/>
    <w:rsid w:val="00450787"/>
    <w:rsid w:val="004512F0"/>
    <w:rsid w:val="00452C3D"/>
    <w:rsid w:val="0045361E"/>
    <w:rsid w:val="0045401E"/>
    <w:rsid w:val="004550F1"/>
    <w:rsid w:val="0045657E"/>
    <w:rsid w:val="004573C0"/>
    <w:rsid w:val="00457EA8"/>
    <w:rsid w:val="004602EE"/>
    <w:rsid w:val="00460573"/>
    <w:rsid w:val="00461EA6"/>
    <w:rsid w:val="004621A6"/>
    <w:rsid w:val="00463A0D"/>
    <w:rsid w:val="00463E01"/>
    <w:rsid w:val="004642B0"/>
    <w:rsid w:val="004645DF"/>
    <w:rsid w:val="004647A0"/>
    <w:rsid w:val="004653EB"/>
    <w:rsid w:val="00465F56"/>
    <w:rsid w:val="00465FD4"/>
    <w:rsid w:val="00466EE5"/>
    <w:rsid w:val="004704A9"/>
    <w:rsid w:val="0047153E"/>
    <w:rsid w:val="00471745"/>
    <w:rsid w:val="0047197D"/>
    <w:rsid w:val="00472AB7"/>
    <w:rsid w:val="0047308F"/>
    <w:rsid w:val="00473486"/>
    <w:rsid w:val="00473707"/>
    <w:rsid w:val="004749E0"/>
    <w:rsid w:val="00475892"/>
    <w:rsid w:val="0047696B"/>
    <w:rsid w:val="004773B1"/>
    <w:rsid w:val="0048119B"/>
    <w:rsid w:val="0048214C"/>
    <w:rsid w:val="0048623D"/>
    <w:rsid w:val="00486AD3"/>
    <w:rsid w:val="00487885"/>
    <w:rsid w:val="00490C50"/>
    <w:rsid w:val="00493AF2"/>
    <w:rsid w:val="00493C9D"/>
    <w:rsid w:val="00494204"/>
    <w:rsid w:val="0049455B"/>
    <w:rsid w:val="00494DBE"/>
    <w:rsid w:val="00494E5E"/>
    <w:rsid w:val="00495A31"/>
    <w:rsid w:val="00496B06"/>
    <w:rsid w:val="00497155"/>
    <w:rsid w:val="004A1436"/>
    <w:rsid w:val="004A30B4"/>
    <w:rsid w:val="004A3981"/>
    <w:rsid w:val="004A39F1"/>
    <w:rsid w:val="004A4092"/>
    <w:rsid w:val="004A4872"/>
    <w:rsid w:val="004A5090"/>
    <w:rsid w:val="004A5D9A"/>
    <w:rsid w:val="004A698A"/>
    <w:rsid w:val="004A70BF"/>
    <w:rsid w:val="004A7324"/>
    <w:rsid w:val="004B0204"/>
    <w:rsid w:val="004B05B5"/>
    <w:rsid w:val="004B14D0"/>
    <w:rsid w:val="004B2996"/>
    <w:rsid w:val="004B3A9D"/>
    <w:rsid w:val="004B46D2"/>
    <w:rsid w:val="004B5B3B"/>
    <w:rsid w:val="004B672E"/>
    <w:rsid w:val="004B6F49"/>
    <w:rsid w:val="004B7FF9"/>
    <w:rsid w:val="004C0DFA"/>
    <w:rsid w:val="004C19C7"/>
    <w:rsid w:val="004C1C1C"/>
    <w:rsid w:val="004C2222"/>
    <w:rsid w:val="004C38D9"/>
    <w:rsid w:val="004C423D"/>
    <w:rsid w:val="004C56B8"/>
    <w:rsid w:val="004C6D51"/>
    <w:rsid w:val="004C6F2A"/>
    <w:rsid w:val="004D1D47"/>
    <w:rsid w:val="004D2AA6"/>
    <w:rsid w:val="004D3912"/>
    <w:rsid w:val="004D3E94"/>
    <w:rsid w:val="004D4302"/>
    <w:rsid w:val="004D744D"/>
    <w:rsid w:val="004D76D7"/>
    <w:rsid w:val="004E0A6F"/>
    <w:rsid w:val="004E15D3"/>
    <w:rsid w:val="004E218D"/>
    <w:rsid w:val="004E3136"/>
    <w:rsid w:val="004E3736"/>
    <w:rsid w:val="004E415B"/>
    <w:rsid w:val="004F123F"/>
    <w:rsid w:val="004F3337"/>
    <w:rsid w:val="004F3657"/>
    <w:rsid w:val="004F376E"/>
    <w:rsid w:val="004F49E1"/>
    <w:rsid w:val="004F5068"/>
    <w:rsid w:val="004F56B9"/>
    <w:rsid w:val="004F5969"/>
    <w:rsid w:val="004F68AE"/>
    <w:rsid w:val="004F6924"/>
    <w:rsid w:val="004F6AE6"/>
    <w:rsid w:val="004F7E18"/>
    <w:rsid w:val="00500474"/>
    <w:rsid w:val="005008BD"/>
    <w:rsid w:val="00502019"/>
    <w:rsid w:val="005020C0"/>
    <w:rsid w:val="00504055"/>
    <w:rsid w:val="0050445A"/>
    <w:rsid w:val="005057D5"/>
    <w:rsid w:val="0050671B"/>
    <w:rsid w:val="00507595"/>
    <w:rsid w:val="00510353"/>
    <w:rsid w:val="005106FF"/>
    <w:rsid w:val="00510CE6"/>
    <w:rsid w:val="00511467"/>
    <w:rsid w:val="0051190D"/>
    <w:rsid w:val="00511F4F"/>
    <w:rsid w:val="005122A6"/>
    <w:rsid w:val="005139B6"/>
    <w:rsid w:val="005141BB"/>
    <w:rsid w:val="0051512B"/>
    <w:rsid w:val="00516068"/>
    <w:rsid w:val="0051617E"/>
    <w:rsid w:val="00517CCA"/>
    <w:rsid w:val="00517D0E"/>
    <w:rsid w:val="00520B53"/>
    <w:rsid w:val="00520FFB"/>
    <w:rsid w:val="005211D3"/>
    <w:rsid w:val="005213F7"/>
    <w:rsid w:val="005222CD"/>
    <w:rsid w:val="00523007"/>
    <w:rsid w:val="005237AD"/>
    <w:rsid w:val="00524028"/>
    <w:rsid w:val="00524E84"/>
    <w:rsid w:val="00526200"/>
    <w:rsid w:val="00527490"/>
    <w:rsid w:val="005274A9"/>
    <w:rsid w:val="00532EA9"/>
    <w:rsid w:val="0053493E"/>
    <w:rsid w:val="005349CE"/>
    <w:rsid w:val="00534FB8"/>
    <w:rsid w:val="00535B75"/>
    <w:rsid w:val="00537658"/>
    <w:rsid w:val="0054039A"/>
    <w:rsid w:val="005404B0"/>
    <w:rsid w:val="0054087E"/>
    <w:rsid w:val="005422F6"/>
    <w:rsid w:val="00544EF5"/>
    <w:rsid w:val="00545335"/>
    <w:rsid w:val="005453B7"/>
    <w:rsid w:val="00545BBB"/>
    <w:rsid w:val="005462FA"/>
    <w:rsid w:val="005466BB"/>
    <w:rsid w:val="00546F6F"/>
    <w:rsid w:val="005470FB"/>
    <w:rsid w:val="00550FE2"/>
    <w:rsid w:val="00551A5F"/>
    <w:rsid w:val="005520EA"/>
    <w:rsid w:val="00552C7B"/>
    <w:rsid w:val="0055309C"/>
    <w:rsid w:val="005541C9"/>
    <w:rsid w:val="0055524B"/>
    <w:rsid w:val="005552ED"/>
    <w:rsid w:val="00555B34"/>
    <w:rsid w:val="005560F4"/>
    <w:rsid w:val="00557084"/>
    <w:rsid w:val="00560C34"/>
    <w:rsid w:val="00561AC3"/>
    <w:rsid w:val="00561B15"/>
    <w:rsid w:val="00563262"/>
    <w:rsid w:val="005651E8"/>
    <w:rsid w:val="0056569A"/>
    <w:rsid w:val="0056677A"/>
    <w:rsid w:val="005678AA"/>
    <w:rsid w:val="00572F57"/>
    <w:rsid w:val="00574575"/>
    <w:rsid w:val="00574E05"/>
    <w:rsid w:val="005752C8"/>
    <w:rsid w:val="00577682"/>
    <w:rsid w:val="00577741"/>
    <w:rsid w:val="00580F06"/>
    <w:rsid w:val="00581C1D"/>
    <w:rsid w:val="00584C7B"/>
    <w:rsid w:val="00585F7F"/>
    <w:rsid w:val="0058626A"/>
    <w:rsid w:val="005903B0"/>
    <w:rsid w:val="0059047A"/>
    <w:rsid w:val="00590D9C"/>
    <w:rsid w:val="00595621"/>
    <w:rsid w:val="005966DB"/>
    <w:rsid w:val="00596708"/>
    <w:rsid w:val="005976D7"/>
    <w:rsid w:val="005A0293"/>
    <w:rsid w:val="005A05C1"/>
    <w:rsid w:val="005A1E3D"/>
    <w:rsid w:val="005A211C"/>
    <w:rsid w:val="005A3ADA"/>
    <w:rsid w:val="005A3FDB"/>
    <w:rsid w:val="005A6430"/>
    <w:rsid w:val="005A6CAF"/>
    <w:rsid w:val="005A6EA5"/>
    <w:rsid w:val="005A7483"/>
    <w:rsid w:val="005A74C7"/>
    <w:rsid w:val="005B3926"/>
    <w:rsid w:val="005B40DB"/>
    <w:rsid w:val="005B4CE8"/>
    <w:rsid w:val="005B6ADC"/>
    <w:rsid w:val="005C090B"/>
    <w:rsid w:val="005C2F9A"/>
    <w:rsid w:val="005C3496"/>
    <w:rsid w:val="005C36A7"/>
    <w:rsid w:val="005C5F8C"/>
    <w:rsid w:val="005C6287"/>
    <w:rsid w:val="005C638D"/>
    <w:rsid w:val="005C6CDD"/>
    <w:rsid w:val="005D0173"/>
    <w:rsid w:val="005D0DB4"/>
    <w:rsid w:val="005D2EAD"/>
    <w:rsid w:val="005D3222"/>
    <w:rsid w:val="005D3FB1"/>
    <w:rsid w:val="005D424C"/>
    <w:rsid w:val="005D4700"/>
    <w:rsid w:val="005D5E2E"/>
    <w:rsid w:val="005D7EF2"/>
    <w:rsid w:val="005E2AAA"/>
    <w:rsid w:val="005E31EF"/>
    <w:rsid w:val="005E32AF"/>
    <w:rsid w:val="005E3417"/>
    <w:rsid w:val="005E37A9"/>
    <w:rsid w:val="005E4283"/>
    <w:rsid w:val="005E582C"/>
    <w:rsid w:val="005E59C0"/>
    <w:rsid w:val="005E733E"/>
    <w:rsid w:val="005F02ED"/>
    <w:rsid w:val="005F101B"/>
    <w:rsid w:val="005F18A3"/>
    <w:rsid w:val="005F2FB6"/>
    <w:rsid w:val="005F42B4"/>
    <w:rsid w:val="005F4619"/>
    <w:rsid w:val="005F6957"/>
    <w:rsid w:val="005F73F1"/>
    <w:rsid w:val="00601500"/>
    <w:rsid w:val="00601864"/>
    <w:rsid w:val="00602AED"/>
    <w:rsid w:val="00604283"/>
    <w:rsid w:val="00604993"/>
    <w:rsid w:val="00605853"/>
    <w:rsid w:val="00605CCE"/>
    <w:rsid w:val="006076F6"/>
    <w:rsid w:val="00607F6A"/>
    <w:rsid w:val="00610178"/>
    <w:rsid w:val="006102FF"/>
    <w:rsid w:val="00610368"/>
    <w:rsid w:val="00610F39"/>
    <w:rsid w:val="0061127B"/>
    <w:rsid w:val="00612185"/>
    <w:rsid w:val="006121C2"/>
    <w:rsid w:val="006127C3"/>
    <w:rsid w:val="00612E56"/>
    <w:rsid w:val="00612F44"/>
    <w:rsid w:val="00613A91"/>
    <w:rsid w:val="00613F71"/>
    <w:rsid w:val="006149B4"/>
    <w:rsid w:val="00620948"/>
    <w:rsid w:val="00620D63"/>
    <w:rsid w:val="006221B2"/>
    <w:rsid w:val="00623049"/>
    <w:rsid w:val="00623642"/>
    <w:rsid w:val="00624559"/>
    <w:rsid w:val="006310F2"/>
    <w:rsid w:val="006322F8"/>
    <w:rsid w:val="00632400"/>
    <w:rsid w:val="0063412D"/>
    <w:rsid w:val="00634B9A"/>
    <w:rsid w:val="00636649"/>
    <w:rsid w:val="0063782B"/>
    <w:rsid w:val="00637F34"/>
    <w:rsid w:val="00637F91"/>
    <w:rsid w:val="00641147"/>
    <w:rsid w:val="006414B1"/>
    <w:rsid w:val="00642CE6"/>
    <w:rsid w:val="006438E5"/>
    <w:rsid w:val="00644831"/>
    <w:rsid w:val="00644DEE"/>
    <w:rsid w:val="006451D5"/>
    <w:rsid w:val="00647019"/>
    <w:rsid w:val="0064750F"/>
    <w:rsid w:val="00650001"/>
    <w:rsid w:val="00651F23"/>
    <w:rsid w:val="00651FB1"/>
    <w:rsid w:val="00652648"/>
    <w:rsid w:val="006529C1"/>
    <w:rsid w:val="00652CA2"/>
    <w:rsid w:val="00653AA8"/>
    <w:rsid w:val="00654313"/>
    <w:rsid w:val="006565B3"/>
    <w:rsid w:val="0066141E"/>
    <w:rsid w:val="0066258F"/>
    <w:rsid w:val="00663688"/>
    <w:rsid w:val="00664898"/>
    <w:rsid w:val="00664BA9"/>
    <w:rsid w:val="00664F16"/>
    <w:rsid w:val="0066525F"/>
    <w:rsid w:val="00665527"/>
    <w:rsid w:val="00665533"/>
    <w:rsid w:val="00667338"/>
    <w:rsid w:val="0066774A"/>
    <w:rsid w:val="00671749"/>
    <w:rsid w:val="00671F2C"/>
    <w:rsid w:val="00672C2D"/>
    <w:rsid w:val="006732D9"/>
    <w:rsid w:val="00674673"/>
    <w:rsid w:val="006747CD"/>
    <w:rsid w:val="00674AE8"/>
    <w:rsid w:val="00677DB6"/>
    <w:rsid w:val="0068068B"/>
    <w:rsid w:val="00680E71"/>
    <w:rsid w:val="00681A88"/>
    <w:rsid w:val="00681AE6"/>
    <w:rsid w:val="00682063"/>
    <w:rsid w:val="00682560"/>
    <w:rsid w:val="006831DD"/>
    <w:rsid w:val="00683D71"/>
    <w:rsid w:val="006842A7"/>
    <w:rsid w:val="00684BBB"/>
    <w:rsid w:val="00685893"/>
    <w:rsid w:val="00685A94"/>
    <w:rsid w:val="00685D44"/>
    <w:rsid w:val="006866AB"/>
    <w:rsid w:val="006871A7"/>
    <w:rsid w:val="006871F5"/>
    <w:rsid w:val="006875D1"/>
    <w:rsid w:val="006912BA"/>
    <w:rsid w:val="006914CB"/>
    <w:rsid w:val="006937DE"/>
    <w:rsid w:val="00693F8F"/>
    <w:rsid w:val="00696A0B"/>
    <w:rsid w:val="00696AA4"/>
    <w:rsid w:val="006A42FB"/>
    <w:rsid w:val="006A4DF6"/>
    <w:rsid w:val="006A66BB"/>
    <w:rsid w:val="006A6777"/>
    <w:rsid w:val="006A741A"/>
    <w:rsid w:val="006B131E"/>
    <w:rsid w:val="006B2128"/>
    <w:rsid w:val="006B3125"/>
    <w:rsid w:val="006B3542"/>
    <w:rsid w:val="006B38FE"/>
    <w:rsid w:val="006B3B14"/>
    <w:rsid w:val="006B5CC8"/>
    <w:rsid w:val="006B5CF4"/>
    <w:rsid w:val="006B61DB"/>
    <w:rsid w:val="006B7997"/>
    <w:rsid w:val="006B7BEE"/>
    <w:rsid w:val="006C0E58"/>
    <w:rsid w:val="006C0F43"/>
    <w:rsid w:val="006C2C65"/>
    <w:rsid w:val="006C3041"/>
    <w:rsid w:val="006C5142"/>
    <w:rsid w:val="006C56BA"/>
    <w:rsid w:val="006C57F5"/>
    <w:rsid w:val="006C5E17"/>
    <w:rsid w:val="006C662F"/>
    <w:rsid w:val="006D1131"/>
    <w:rsid w:val="006D20FE"/>
    <w:rsid w:val="006D2DE4"/>
    <w:rsid w:val="006D3050"/>
    <w:rsid w:val="006D34EF"/>
    <w:rsid w:val="006D44BC"/>
    <w:rsid w:val="006D5785"/>
    <w:rsid w:val="006D6AC3"/>
    <w:rsid w:val="006D7135"/>
    <w:rsid w:val="006E17C4"/>
    <w:rsid w:val="006E2876"/>
    <w:rsid w:val="006E323C"/>
    <w:rsid w:val="006E36F3"/>
    <w:rsid w:val="006E504A"/>
    <w:rsid w:val="006E514B"/>
    <w:rsid w:val="006E54AB"/>
    <w:rsid w:val="006E5910"/>
    <w:rsid w:val="006E59B6"/>
    <w:rsid w:val="006E649E"/>
    <w:rsid w:val="006E65FC"/>
    <w:rsid w:val="006E7912"/>
    <w:rsid w:val="006E79A4"/>
    <w:rsid w:val="006F0B90"/>
    <w:rsid w:val="006F1A16"/>
    <w:rsid w:val="006F3F20"/>
    <w:rsid w:val="006F4630"/>
    <w:rsid w:val="006F5E82"/>
    <w:rsid w:val="006F5FC4"/>
    <w:rsid w:val="006F6C01"/>
    <w:rsid w:val="006F7206"/>
    <w:rsid w:val="006F7918"/>
    <w:rsid w:val="007000BB"/>
    <w:rsid w:val="007007ED"/>
    <w:rsid w:val="007014D7"/>
    <w:rsid w:val="007017FF"/>
    <w:rsid w:val="00702B22"/>
    <w:rsid w:val="00703ACA"/>
    <w:rsid w:val="00704CEF"/>
    <w:rsid w:val="00705155"/>
    <w:rsid w:val="00705767"/>
    <w:rsid w:val="00705965"/>
    <w:rsid w:val="00705F6B"/>
    <w:rsid w:val="007060DE"/>
    <w:rsid w:val="0070628F"/>
    <w:rsid w:val="00706855"/>
    <w:rsid w:val="00707509"/>
    <w:rsid w:val="00707F0B"/>
    <w:rsid w:val="00712950"/>
    <w:rsid w:val="00712F39"/>
    <w:rsid w:val="00713138"/>
    <w:rsid w:val="007135BD"/>
    <w:rsid w:val="00713D8F"/>
    <w:rsid w:val="00714377"/>
    <w:rsid w:val="00715FE7"/>
    <w:rsid w:val="0072069F"/>
    <w:rsid w:val="00720EA2"/>
    <w:rsid w:val="00721003"/>
    <w:rsid w:val="0072101F"/>
    <w:rsid w:val="0072329A"/>
    <w:rsid w:val="00726F56"/>
    <w:rsid w:val="00727084"/>
    <w:rsid w:val="00727982"/>
    <w:rsid w:val="00730193"/>
    <w:rsid w:val="00730980"/>
    <w:rsid w:val="0073139D"/>
    <w:rsid w:val="0073332F"/>
    <w:rsid w:val="007345A0"/>
    <w:rsid w:val="00734E8F"/>
    <w:rsid w:val="007353EE"/>
    <w:rsid w:val="00735A67"/>
    <w:rsid w:val="00736261"/>
    <w:rsid w:val="0073633B"/>
    <w:rsid w:val="0073691F"/>
    <w:rsid w:val="00737315"/>
    <w:rsid w:val="007400A9"/>
    <w:rsid w:val="00740510"/>
    <w:rsid w:val="00740E39"/>
    <w:rsid w:val="0074114D"/>
    <w:rsid w:val="007411B0"/>
    <w:rsid w:val="007428A9"/>
    <w:rsid w:val="007439D6"/>
    <w:rsid w:val="007443B1"/>
    <w:rsid w:val="007445B8"/>
    <w:rsid w:val="00744B59"/>
    <w:rsid w:val="00745065"/>
    <w:rsid w:val="00746CC2"/>
    <w:rsid w:val="00746DAB"/>
    <w:rsid w:val="0075091C"/>
    <w:rsid w:val="007510E9"/>
    <w:rsid w:val="0075171D"/>
    <w:rsid w:val="0075347F"/>
    <w:rsid w:val="0075376D"/>
    <w:rsid w:val="00755518"/>
    <w:rsid w:val="00756DCA"/>
    <w:rsid w:val="00756F23"/>
    <w:rsid w:val="0075766B"/>
    <w:rsid w:val="007614CF"/>
    <w:rsid w:val="00762439"/>
    <w:rsid w:val="0076275A"/>
    <w:rsid w:val="00762B9B"/>
    <w:rsid w:val="0076332E"/>
    <w:rsid w:val="00763788"/>
    <w:rsid w:val="00764D48"/>
    <w:rsid w:val="0076659C"/>
    <w:rsid w:val="00770E89"/>
    <w:rsid w:val="00772636"/>
    <w:rsid w:val="007738BE"/>
    <w:rsid w:val="007744A6"/>
    <w:rsid w:val="00774DFF"/>
    <w:rsid w:val="007750CF"/>
    <w:rsid w:val="00775338"/>
    <w:rsid w:val="0077593E"/>
    <w:rsid w:val="00777780"/>
    <w:rsid w:val="00780C91"/>
    <w:rsid w:val="00781C35"/>
    <w:rsid w:val="00782E0F"/>
    <w:rsid w:val="00783CE5"/>
    <w:rsid w:val="007846A8"/>
    <w:rsid w:val="00785C62"/>
    <w:rsid w:val="00790748"/>
    <w:rsid w:val="007907F6"/>
    <w:rsid w:val="0079090F"/>
    <w:rsid w:val="00791078"/>
    <w:rsid w:val="0079124C"/>
    <w:rsid w:val="007932A7"/>
    <w:rsid w:val="00793CC8"/>
    <w:rsid w:val="00793FB2"/>
    <w:rsid w:val="00795E89"/>
    <w:rsid w:val="00797B6C"/>
    <w:rsid w:val="007A0366"/>
    <w:rsid w:val="007A0F87"/>
    <w:rsid w:val="007A0FD4"/>
    <w:rsid w:val="007A2268"/>
    <w:rsid w:val="007A3517"/>
    <w:rsid w:val="007A35B7"/>
    <w:rsid w:val="007A3C1F"/>
    <w:rsid w:val="007A4330"/>
    <w:rsid w:val="007A557B"/>
    <w:rsid w:val="007A5E81"/>
    <w:rsid w:val="007A731F"/>
    <w:rsid w:val="007A75EF"/>
    <w:rsid w:val="007B0FE0"/>
    <w:rsid w:val="007B118A"/>
    <w:rsid w:val="007B120C"/>
    <w:rsid w:val="007B35C3"/>
    <w:rsid w:val="007B3B1A"/>
    <w:rsid w:val="007B3EFF"/>
    <w:rsid w:val="007B4F2C"/>
    <w:rsid w:val="007B61AA"/>
    <w:rsid w:val="007B6C11"/>
    <w:rsid w:val="007B72A8"/>
    <w:rsid w:val="007C00AA"/>
    <w:rsid w:val="007C0232"/>
    <w:rsid w:val="007C4514"/>
    <w:rsid w:val="007C4630"/>
    <w:rsid w:val="007C5E8D"/>
    <w:rsid w:val="007C5FE9"/>
    <w:rsid w:val="007C76EE"/>
    <w:rsid w:val="007D13DA"/>
    <w:rsid w:val="007D17CB"/>
    <w:rsid w:val="007D1F84"/>
    <w:rsid w:val="007D6478"/>
    <w:rsid w:val="007D7D4C"/>
    <w:rsid w:val="007E2465"/>
    <w:rsid w:val="007E2F45"/>
    <w:rsid w:val="007E5226"/>
    <w:rsid w:val="007E5282"/>
    <w:rsid w:val="007E57AE"/>
    <w:rsid w:val="007E5C9F"/>
    <w:rsid w:val="007E5D14"/>
    <w:rsid w:val="007E6172"/>
    <w:rsid w:val="007F0360"/>
    <w:rsid w:val="007F1968"/>
    <w:rsid w:val="007F2C80"/>
    <w:rsid w:val="007F3899"/>
    <w:rsid w:val="007F6517"/>
    <w:rsid w:val="007F66CF"/>
    <w:rsid w:val="007F71B6"/>
    <w:rsid w:val="00801798"/>
    <w:rsid w:val="00802F4F"/>
    <w:rsid w:val="008032B7"/>
    <w:rsid w:val="00804D08"/>
    <w:rsid w:val="0080568F"/>
    <w:rsid w:val="00806C7C"/>
    <w:rsid w:val="00811808"/>
    <w:rsid w:val="008123FC"/>
    <w:rsid w:val="00812649"/>
    <w:rsid w:val="00812650"/>
    <w:rsid w:val="00812DEF"/>
    <w:rsid w:val="00816393"/>
    <w:rsid w:val="008179C5"/>
    <w:rsid w:val="00817DF5"/>
    <w:rsid w:val="00820525"/>
    <w:rsid w:val="00820F71"/>
    <w:rsid w:val="008214AC"/>
    <w:rsid w:val="008214F0"/>
    <w:rsid w:val="008222B6"/>
    <w:rsid w:val="00822660"/>
    <w:rsid w:val="008267F9"/>
    <w:rsid w:val="00827781"/>
    <w:rsid w:val="00830398"/>
    <w:rsid w:val="00831335"/>
    <w:rsid w:val="008322AE"/>
    <w:rsid w:val="00832444"/>
    <w:rsid w:val="0083261D"/>
    <w:rsid w:val="008348BD"/>
    <w:rsid w:val="00834B3C"/>
    <w:rsid w:val="0083735D"/>
    <w:rsid w:val="00840180"/>
    <w:rsid w:val="0084221A"/>
    <w:rsid w:val="00842416"/>
    <w:rsid w:val="00843427"/>
    <w:rsid w:val="00843B06"/>
    <w:rsid w:val="00843C8D"/>
    <w:rsid w:val="0084419C"/>
    <w:rsid w:val="00844750"/>
    <w:rsid w:val="008449E4"/>
    <w:rsid w:val="00844FB9"/>
    <w:rsid w:val="00845D26"/>
    <w:rsid w:val="00846414"/>
    <w:rsid w:val="008466D5"/>
    <w:rsid w:val="00846BCE"/>
    <w:rsid w:val="008478DF"/>
    <w:rsid w:val="0085080A"/>
    <w:rsid w:val="00850C92"/>
    <w:rsid w:val="008529A6"/>
    <w:rsid w:val="00852AC2"/>
    <w:rsid w:val="00853CF2"/>
    <w:rsid w:val="008543C8"/>
    <w:rsid w:val="00855077"/>
    <w:rsid w:val="0085521D"/>
    <w:rsid w:val="008560C9"/>
    <w:rsid w:val="00856DA1"/>
    <w:rsid w:val="008570AB"/>
    <w:rsid w:val="008571B0"/>
    <w:rsid w:val="00857479"/>
    <w:rsid w:val="008609F8"/>
    <w:rsid w:val="00861341"/>
    <w:rsid w:val="008613E9"/>
    <w:rsid w:val="00862DB8"/>
    <w:rsid w:val="00864A2F"/>
    <w:rsid w:val="00864F3B"/>
    <w:rsid w:val="008656A2"/>
    <w:rsid w:val="0086604B"/>
    <w:rsid w:val="008660D7"/>
    <w:rsid w:val="00867406"/>
    <w:rsid w:val="008704B3"/>
    <w:rsid w:val="008704C7"/>
    <w:rsid w:val="008705AA"/>
    <w:rsid w:val="008709EC"/>
    <w:rsid w:val="008717D0"/>
    <w:rsid w:val="008722A2"/>
    <w:rsid w:val="00874B06"/>
    <w:rsid w:val="0087570F"/>
    <w:rsid w:val="00875867"/>
    <w:rsid w:val="00875D10"/>
    <w:rsid w:val="00876285"/>
    <w:rsid w:val="008764BA"/>
    <w:rsid w:val="00881A0F"/>
    <w:rsid w:val="00883239"/>
    <w:rsid w:val="00884BC8"/>
    <w:rsid w:val="00887D44"/>
    <w:rsid w:val="00891647"/>
    <w:rsid w:val="00893817"/>
    <w:rsid w:val="008939AD"/>
    <w:rsid w:val="00893C1F"/>
    <w:rsid w:val="0089470A"/>
    <w:rsid w:val="00894945"/>
    <w:rsid w:val="00895906"/>
    <w:rsid w:val="008959ED"/>
    <w:rsid w:val="00895DF9"/>
    <w:rsid w:val="00896D51"/>
    <w:rsid w:val="0089748C"/>
    <w:rsid w:val="0089755E"/>
    <w:rsid w:val="008A0805"/>
    <w:rsid w:val="008A0C41"/>
    <w:rsid w:val="008A0CA8"/>
    <w:rsid w:val="008A15C9"/>
    <w:rsid w:val="008A173C"/>
    <w:rsid w:val="008A273E"/>
    <w:rsid w:val="008A30CE"/>
    <w:rsid w:val="008A345D"/>
    <w:rsid w:val="008A34B0"/>
    <w:rsid w:val="008A382C"/>
    <w:rsid w:val="008A488B"/>
    <w:rsid w:val="008A6300"/>
    <w:rsid w:val="008A676D"/>
    <w:rsid w:val="008A6972"/>
    <w:rsid w:val="008A76C1"/>
    <w:rsid w:val="008A7BDF"/>
    <w:rsid w:val="008B0859"/>
    <w:rsid w:val="008B0C4C"/>
    <w:rsid w:val="008B0ECC"/>
    <w:rsid w:val="008B1462"/>
    <w:rsid w:val="008B2457"/>
    <w:rsid w:val="008B28F4"/>
    <w:rsid w:val="008B3B2F"/>
    <w:rsid w:val="008B42A0"/>
    <w:rsid w:val="008B47BB"/>
    <w:rsid w:val="008B6533"/>
    <w:rsid w:val="008C41FF"/>
    <w:rsid w:val="008C68F5"/>
    <w:rsid w:val="008C7101"/>
    <w:rsid w:val="008C7FE8"/>
    <w:rsid w:val="008D0B0A"/>
    <w:rsid w:val="008D4388"/>
    <w:rsid w:val="008D48D7"/>
    <w:rsid w:val="008D4C4A"/>
    <w:rsid w:val="008D4F89"/>
    <w:rsid w:val="008E1380"/>
    <w:rsid w:val="008E1F36"/>
    <w:rsid w:val="008E21FD"/>
    <w:rsid w:val="008E28C9"/>
    <w:rsid w:val="008E2CF7"/>
    <w:rsid w:val="008E32CA"/>
    <w:rsid w:val="008E3F48"/>
    <w:rsid w:val="008E53F0"/>
    <w:rsid w:val="008E5428"/>
    <w:rsid w:val="008E5747"/>
    <w:rsid w:val="008E61B9"/>
    <w:rsid w:val="008E631E"/>
    <w:rsid w:val="008E7772"/>
    <w:rsid w:val="008E783D"/>
    <w:rsid w:val="008F11DA"/>
    <w:rsid w:val="008F1BB0"/>
    <w:rsid w:val="008F1CE2"/>
    <w:rsid w:val="008F1D6E"/>
    <w:rsid w:val="008F2A01"/>
    <w:rsid w:val="008F38F8"/>
    <w:rsid w:val="008F3F24"/>
    <w:rsid w:val="008F47A3"/>
    <w:rsid w:val="008F6786"/>
    <w:rsid w:val="008F6D73"/>
    <w:rsid w:val="008F7DA7"/>
    <w:rsid w:val="00900206"/>
    <w:rsid w:val="00900B0C"/>
    <w:rsid w:val="00901B50"/>
    <w:rsid w:val="00901D33"/>
    <w:rsid w:val="00902228"/>
    <w:rsid w:val="0090271D"/>
    <w:rsid w:val="00903109"/>
    <w:rsid w:val="009069DA"/>
    <w:rsid w:val="0090701C"/>
    <w:rsid w:val="009073FD"/>
    <w:rsid w:val="009077C3"/>
    <w:rsid w:val="0091069D"/>
    <w:rsid w:val="00910AA1"/>
    <w:rsid w:val="00911CCD"/>
    <w:rsid w:val="009121B9"/>
    <w:rsid w:val="009138D6"/>
    <w:rsid w:val="00914D6A"/>
    <w:rsid w:val="00916A90"/>
    <w:rsid w:val="0092318C"/>
    <w:rsid w:val="009240D0"/>
    <w:rsid w:val="0092411C"/>
    <w:rsid w:val="00924B1D"/>
    <w:rsid w:val="00924F7E"/>
    <w:rsid w:val="00925C13"/>
    <w:rsid w:val="009271D5"/>
    <w:rsid w:val="00930E6F"/>
    <w:rsid w:val="00931ACC"/>
    <w:rsid w:val="00931BE0"/>
    <w:rsid w:val="00932B80"/>
    <w:rsid w:val="00933649"/>
    <w:rsid w:val="00933BCB"/>
    <w:rsid w:val="0093403C"/>
    <w:rsid w:val="00934A80"/>
    <w:rsid w:val="00934C63"/>
    <w:rsid w:val="00936584"/>
    <w:rsid w:val="009367B2"/>
    <w:rsid w:val="00936885"/>
    <w:rsid w:val="00937025"/>
    <w:rsid w:val="00937931"/>
    <w:rsid w:val="00937A6A"/>
    <w:rsid w:val="009412D5"/>
    <w:rsid w:val="00942601"/>
    <w:rsid w:val="00942EE6"/>
    <w:rsid w:val="00943D42"/>
    <w:rsid w:val="00944967"/>
    <w:rsid w:val="00944D6B"/>
    <w:rsid w:val="0094582D"/>
    <w:rsid w:val="00945884"/>
    <w:rsid w:val="00946365"/>
    <w:rsid w:val="0094652A"/>
    <w:rsid w:val="00954255"/>
    <w:rsid w:val="0095435D"/>
    <w:rsid w:val="0095471C"/>
    <w:rsid w:val="00954DAE"/>
    <w:rsid w:val="009550DA"/>
    <w:rsid w:val="0095521C"/>
    <w:rsid w:val="00955B55"/>
    <w:rsid w:val="00956AC8"/>
    <w:rsid w:val="00962877"/>
    <w:rsid w:val="00962DA7"/>
    <w:rsid w:val="009633DD"/>
    <w:rsid w:val="00963DE0"/>
    <w:rsid w:val="00964E3A"/>
    <w:rsid w:val="00964FB0"/>
    <w:rsid w:val="0096702F"/>
    <w:rsid w:val="00967C63"/>
    <w:rsid w:val="00972A2B"/>
    <w:rsid w:val="00974562"/>
    <w:rsid w:val="009763A2"/>
    <w:rsid w:val="0097722E"/>
    <w:rsid w:val="009774F5"/>
    <w:rsid w:val="00977580"/>
    <w:rsid w:val="00981AE1"/>
    <w:rsid w:val="00982339"/>
    <w:rsid w:val="00982640"/>
    <w:rsid w:val="00982B4E"/>
    <w:rsid w:val="00984627"/>
    <w:rsid w:val="0098474E"/>
    <w:rsid w:val="00985783"/>
    <w:rsid w:val="00986399"/>
    <w:rsid w:val="00986A8E"/>
    <w:rsid w:val="009909D7"/>
    <w:rsid w:val="00992E48"/>
    <w:rsid w:val="009932DB"/>
    <w:rsid w:val="00994EDA"/>
    <w:rsid w:val="00995877"/>
    <w:rsid w:val="00996444"/>
    <w:rsid w:val="0099680B"/>
    <w:rsid w:val="009974E6"/>
    <w:rsid w:val="009A06E2"/>
    <w:rsid w:val="009A19BE"/>
    <w:rsid w:val="009A415B"/>
    <w:rsid w:val="009A7BCE"/>
    <w:rsid w:val="009B024C"/>
    <w:rsid w:val="009B04B4"/>
    <w:rsid w:val="009B0689"/>
    <w:rsid w:val="009B182A"/>
    <w:rsid w:val="009B1E83"/>
    <w:rsid w:val="009B2748"/>
    <w:rsid w:val="009B30C5"/>
    <w:rsid w:val="009B46B9"/>
    <w:rsid w:val="009B714B"/>
    <w:rsid w:val="009B7233"/>
    <w:rsid w:val="009B72D4"/>
    <w:rsid w:val="009B75F7"/>
    <w:rsid w:val="009C0421"/>
    <w:rsid w:val="009C088C"/>
    <w:rsid w:val="009C24A6"/>
    <w:rsid w:val="009C6203"/>
    <w:rsid w:val="009C708D"/>
    <w:rsid w:val="009C70CA"/>
    <w:rsid w:val="009D0AF8"/>
    <w:rsid w:val="009D2958"/>
    <w:rsid w:val="009D3CF1"/>
    <w:rsid w:val="009D3DAB"/>
    <w:rsid w:val="009D5629"/>
    <w:rsid w:val="009D5BC7"/>
    <w:rsid w:val="009D6375"/>
    <w:rsid w:val="009D6A65"/>
    <w:rsid w:val="009D76C7"/>
    <w:rsid w:val="009D7843"/>
    <w:rsid w:val="009D7F0F"/>
    <w:rsid w:val="009D7F74"/>
    <w:rsid w:val="009E104E"/>
    <w:rsid w:val="009E29EB"/>
    <w:rsid w:val="009E36B9"/>
    <w:rsid w:val="009E56E7"/>
    <w:rsid w:val="009E5CA1"/>
    <w:rsid w:val="009E5EB7"/>
    <w:rsid w:val="009E696F"/>
    <w:rsid w:val="009E7A29"/>
    <w:rsid w:val="009F0BDA"/>
    <w:rsid w:val="009F12E7"/>
    <w:rsid w:val="009F3A85"/>
    <w:rsid w:val="009F4799"/>
    <w:rsid w:val="009F61DD"/>
    <w:rsid w:val="009F6574"/>
    <w:rsid w:val="009F7029"/>
    <w:rsid w:val="00A001F6"/>
    <w:rsid w:val="00A014BB"/>
    <w:rsid w:val="00A01A5A"/>
    <w:rsid w:val="00A02D7D"/>
    <w:rsid w:val="00A03357"/>
    <w:rsid w:val="00A03A98"/>
    <w:rsid w:val="00A03DF0"/>
    <w:rsid w:val="00A045AA"/>
    <w:rsid w:val="00A049D0"/>
    <w:rsid w:val="00A051E3"/>
    <w:rsid w:val="00A06297"/>
    <w:rsid w:val="00A0775D"/>
    <w:rsid w:val="00A07BFE"/>
    <w:rsid w:val="00A10870"/>
    <w:rsid w:val="00A1173E"/>
    <w:rsid w:val="00A12144"/>
    <w:rsid w:val="00A127F2"/>
    <w:rsid w:val="00A12801"/>
    <w:rsid w:val="00A146F7"/>
    <w:rsid w:val="00A153C9"/>
    <w:rsid w:val="00A15AEE"/>
    <w:rsid w:val="00A16462"/>
    <w:rsid w:val="00A179FC"/>
    <w:rsid w:val="00A20DBE"/>
    <w:rsid w:val="00A22A40"/>
    <w:rsid w:val="00A230EF"/>
    <w:rsid w:val="00A24280"/>
    <w:rsid w:val="00A244E8"/>
    <w:rsid w:val="00A24AD5"/>
    <w:rsid w:val="00A24B64"/>
    <w:rsid w:val="00A265C4"/>
    <w:rsid w:val="00A26E85"/>
    <w:rsid w:val="00A30093"/>
    <w:rsid w:val="00A302F2"/>
    <w:rsid w:val="00A31C5A"/>
    <w:rsid w:val="00A355EF"/>
    <w:rsid w:val="00A3609D"/>
    <w:rsid w:val="00A36B74"/>
    <w:rsid w:val="00A36D25"/>
    <w:rsid w:val="00A37787"/>
    <w:rsid w:val="00A37A1D"/>
    <w:rsid w:val="00A40B55"/>
    <w:rsid w:val="00A417C3"/>
    <w:rsid w:val="00A41884"/>
    <w:rsid w:val="00A42ED4"/>
    <w:rsid w:val="00A43A09"/>
    <w:rsid w:val="00A44551"/>
    <w:rsid w:val="00A44ADC"/>
    <w:rsid w:val="00A450D8"/>
    <w:rsid w:val="00A4603E"/>
    <w:rsid w:val="00A46236"/>
    <w:rsid w:val="00A4639A"/>
    <w:rsid w:val="00A477BA"/>
    <w:rsid w:val="00A47E3C"/>
    <w:rsid w:val="00A47F74"/>
    <w:rsid w:val="00A532FE"/>
    <w:rsid w:val="00A539C0"/>
    <w:rsid w:val="00A54C86"/>
    <w:rsid w:val="00A57853"/>
    <w:rsid w:val="00A602CD"/>
    <w:rsid w:val="00A64276"/>
    <w:rsid w:val="00A659D0"/>
    <w:rsid w:val="00A71488"/>
    <w:rsid w:val="00A71DEE"/>
    <w:rsid w:val="00A722C0"/>
    <w:rsid w:val="00A76D3D"/>
    <w:rsid w:val="00A76F16"/>
    <w:rsid w:val="00A77282"/>
    <w:rsid w:val="00A77994"/>
    <w:rsid w:val="00A77F9D"/>
    <w:rsid w:val="00A807C0"/>
    <w:rsid w:val="00A81856"/>
    <w:rsid w:val="00A82839"/>
    <w:rsid w:val="00A84420"/>
    <w:rsid w:val="00A8471B"/>
    <w:rsid w:val="00A8548F"/>
    <w:rsid w:val="00A85559"/>
    <w:rsid w:val="00A85915"/>
    <w:rsid w:val="00A859A7"/>
    <w:rsid w:val="00A862C6"/>
    <w:rsid w:val="00A8648C"/>
    <w:rsid w:val="00A86B5D"/>
    <w:rsid w:val="00A86BF8"/>
    <w:rsid w:val="00A878F7"/>
    <w:rsid w:val="00A87F71"/>
    <w:rsid w:val="00A9065F"/>
    <w:rsid w:val="00A9178F"/>
    <w:rsid w:val="00A94592"/>
    <w:rsid w:val="00A94F4D"/>
    <w:rsid w:val="00A957C5"/>
    <w:rsid w:val="00A95ACD"/>
    <w:rsid w:val="00A96AE1"/>
    <w:rsid w:val="00AA0E4D"/>
    <w:rsid w:val="00AA0ECC"/>
    <w:rsid w:val="00AA0FE3"/>
    <w:rsid w:val="00AA11ED"/>
    <w:rsid w:val="00AA4D67"/>
    <w:rsid w:val="00AA4DC2"/>
    <w:rsid w:val="00AA5A57"/>
    <w:rsid w:val="00AA63D0"/>
    <w:rsid w:val="00AA69F5"/>
    <w:rsid w:val="00AA709D"/>
    <w:rsid w:val="00AA778C"/>
    <w:rsid w:val="00AA78DA"/>
    <w:rsid w:val="00AB2337"/>
    <w:rsid w:val="00AB6677"/>
    <w:rsid w:val="00AC0C31"/>
    <w:rsid w:val="00AC1404"/>
    <w:rsid w:val="00AC14B4"/>
    <w:rsid w:val="00AC2051"/>
    <w:rsid w:val="00AC35EA"/>
    <w:rsid w:val="00AC40E4"/>
    <w:rsid w:val="00AC480A"/>
    <w:rsid w:val="00AC4A72"/>
    <w:rsid w:val="00AC55C8"/>
    <w:rsid w:val="00AC6134"/>
    <w:rsid w:val="00AC7BC0"/>
    <w:rsid w:val="00AC7E70"/>
    <w:rsid w:val="00AD145F"/>
    <w:rsid w:val="00AD4619"/>
    <w:rsid w:val="00AD4844"/>
    <w:rsid w:val="00AD4DA6"/>
    <w:rsid w:val="00AD654A"/>
    <w:rsid w:val="00AE4BA8"/>
    <w:rsid w:val="00AE5169"/>
    <w:rsid w:val="00AE61B0"/>
    <w:rsid w:val="00AE6381"/>
    <w:rsid w:val="00AF17D5"/>
    <w:rsid w:val="00AF22F8"/>
    <w:rsid w:val="00AF26F5"/>
    <w:rsid w:val="00AF5581"/>
    <w:rsid w:val="00AF5EC0"/>
    <w:rsid w:val="00B01A04"/>
    <w:rsid w:val="00B02919"/>
    <w:rsid w:val="00B041C8"/>
    <w:rsid w:val="00B04301"/>
    <w:rsid w:val="00B047A8"/>
    <w:rsid w:val="00B04AAD"/>
    <w:rsid w:val="00B0633F"/>
    <w:rsid w:val="00B07A0F"/>
    <w:rsid w:val="00B10399"/>
    <w:rsid w:val="00B116E6"/>
    <w:rsid w:val="00B11735"/>
    <w:rsid w:val="00B11B5D"/>
    <w:rsid w:val="00B120A9"/>
    <w:rsid w:val="00B12C74"/>
    <w:rsid w:val="00B13046"/>
    <w:rsid w:val="00B13394"/>
    <w:rsid w:val="00B1445A"/>
    <w:rsid w:val="00B144DA"/>
    <w:rsid w:val="00B15061"/>
    <w:rsid w:val="00B157E3"/>
    <w:rsid w:val="00B160B8"/>
    <w:rsid w:val="00B206F9"/>
    <w:rsid w:val="00B22E6D"/>
    <w:rsid w:val="00B23269"/>
    <w:rsid w:val="00B23EDE"/>
    <w:rsid w:val="00B248D6"/>
    <w:rsid w:val="00B26021"/>
    <w:rsid w:val="00B26A74"/>
    <w:rsid w:val="00B2766F"/>
    <w:rsid w:val="00B3193B"/>
    <w:rsid w:val="00B31AD3"/>
    <w:rsid w:val="00B32F38"/>
    <w:rsid w:val="00B32FB8"/>
    <w:rsid w:val="00B3498C"/>
    <w:rsid w:val="00B34AC3"/>
    <w:rsid w:val="00B34E23"/>
    <w:rsid w:val="00B3788A"/>
    <w:rsid w:val="00B40D2A"/>
    <w:rsid w:val="00B4309B"/>
    <w:rsid w:val="00B433CA"/>
    <w:rsid w:val="00B442C6"/>
    <w:rsid w:val="00B44929"/>
    <w:rsid w:val="00B459C5"/>
    <w:rsid w:val="00B47498"/>
    <w:rsid w:val="00B50AAB"/>
    <w:rsid w:val="00B50F38"/>
    <w:rsid w:val="00B516E4"/>
    <w:rsid w:val="00B53DD9"/>
    <w:rsid w:val="00B54128"/>
    <w:rsid w:val="00B550CC"/>
    <w:rsid w:val="00B559DD"/>
    <w:rsid w:val="00B55CC0"/>
    <w:rsid w:val="00B563D3"/>
    <w:rsid w:val="00B5686F"/>
    <w:rsid w:val="00B57798"/>
    <w:rsid w:val="00B61DF1"/>
    <w:rsid w:val="00B62A3B"/>
    <w:rsid w:val="00B65A3A"/>
    <w:rsid w:val="00B660F5"/>
    <w:rsid w:val="00B6623F"/>
    <w:rsid w:val="00B704FB"/>
    <w:rsid w:val="00B717D7"/>
    <w:rsid w:val="00B7218A"/>
    <w:rsid w:val="00B744AE"/>
    <w:rsid w:val="00B75505"/>
    <w:rsid w:val="00B765F5"/>
    <w:rsid w:val="00B76D1F"/>
    <w:rsid w:val="00B7787B"/>
    <w:rsid w:val="00B80400"/>
    <w:rsid w:val="00B80909"/>
    <w:rsid w:val="00B80E47"/>
    <w:rsid w:val="00B81907"/>
    <w:rsid w:val="00B81AC5"/>
    <w:rsid w:val="00B835C2"/>
    <w:rsid w:val="00B842BB"/>
    <w:rsid w:val="00B85705"/>
    <w:rsid w:val="00B85A43"/>
    <w:rsid w:val="00B868E3"/>
    <w:rsid w:val="00B86A78"/>
    <w:rsid w:val="00B87A8E"/>
    <w:rsid w:val="00B87E1C"/>
    <w:rsid w:val="00B9272D"/>
    <w:rsid w:val="00B9343E"/>
    <w:rsid w:val="00B95A90"/>
    <w:rsid w:val="00B97F75"/>
    <w:rsid w:val="00BA0686"/>
    <w:rsid w:val="00BA1F10"/>
    <w:rsid w:val="00BA3424"/>
    <w:rsid w:val="00BA34C1"/>
    <w:rsid w:val="00BA3CED"/>
    <w:rsid w:val="00BA4902"/>
    <w:rsid w:val="00BA56DA"/>
    <w:rsid w:val="00BA5D9A"/>
    <w:rsid w:val="00BA6F7C"/>
    <w:rsid w:val="00BA7C4C"/>
    <w:rsid w:val="00BB055F"/>
    <w:rsid w:val="00BB0C12"/>
    <w:rsid w:val="00BB1008"/>
    <w:rsid w:val="00BB2179"/>
    <w:rsid w:val="00BB28A1"/>
    <w:rsid w:val="00BB325A"/>
    <w:rsid w:val="00BB4B10"/>
    <w:rsid w:val="00BB4CC0"/>
    <w:rsid w:val="00BB4D0E"/>
    <w:rsid w:val="00BB5A1C"/>
    <w:rsid w:val="00BB6017"/>
    <w:rsid w:val="00BB6316"/>
    <w:rsid w:val="00BB74FE"/>
    <w:rsid w:val="00BB7ABA"/>
    <w:rsid w:val="00BB7AD9"/>
    <w:rsid w:val="00BC011C"/>
    <w:rsid w:val="00BC026A"/>
    <w:rsid w:val="00BC0F64"/>
    <w:rsid w:val="00BC1E08"/>
    <w:rsid w:val="00BC1FCA"/>
    <w:rsid w:val="00BC23A1"/>
    <w:rsid w:val="00BC3021"/>
    <w:rsid w:val="00BC3CD8"/>
    <w:rsid w:val="00BC3F11"/>
    <w:rsid w:val="00BC48A1"/>
    <w:rsid w:val="00BC5545"/>
    <w:rsid w:val="00BC5B33"/>
    <w:rsid w:val="00BC6CE9"/>
    <w:rsid w:val="00BC7537"/>
    <w:rsid w:val="00BD03CC"/>
    <w:rsid w:val="00BD0593"/>
    <w:rsid w:val="00BD0815"/>
    <w:rsid w:val="00BD150E"/>
    <w:rsid w:val="00BD171E"/>
    <w:rsid w:val="00BD204C"/>
    <w:rsid w:val="00BD2778"/>
    <w:rsid w:val="00BD2784"/>
    <w:rsid w:val="00BD2D50"/>
    <w:rsid w:val="00BD351A"/>
    <w:rsid w:val="00BD3D57"/>
    <w:rsid w:val="00BD3F21"/>
    <w:rsid w:val="00BD44D3"/>
    <w:rsid w:val="00BD464D"/>
    <w:rsid w:val="00BD77F0"/>
    <w:rsid w:val="00BE19A9"/>
    <w:rsid w:val="00BE1A04"/>
    <w:rsid w:val="00BE24BF"/>
    <w:rsid w:val="00BE2E4F"/>
    <w:rsid w:val="00BE2EA2"/>
    <w:rsid w:val="00BE5EB6"/>
    <w:rsid w:val="00BE6169"/>
    <w:rsid w:val="00BF11AE"/>
    <w:rsid w:val="00BF2E96"/>
    <w:rsid w:val="00BF31CF"/>
    <w:rsid w:val="00BF4A24"/>
    <w:rsid w:val="00BF57CC"/>
    <w:rsid w:val="00BF6DA3"/>
    <w:rsid w:val="00BF6E5A"/>
    <w:rsid w:val="00BF7376"/>
    <w:rsid w:val="00BF7674"/>
    <w:rsid w:val="00BF7DFA"/>
    <w:rsid w:val="00C00BFE"/>
    <w:rsid w:val="00C010F0"/>
    <w:rsid w:val="00C01360"/>
    <w:rsid w:val="00C02218"/>
    <w:rsid w:val="00C034E0"/>
    <w:rsid w:val="00C0387E"/>
    <w:rsid w:val="00C03B51"/>
    <w:rsid w:val="00C03DBF"/>
    <w:rsid w:val="00C045D8"/>
    <w:rsid w:val="00C07823"/>
    <w:rsid w:val="00C10E66"/>
    <w:rsid w:val="00C11F58"/>
    <w:rsid w:val="00C11FEF"/>
    <w:rsid w:val="00C124F9"/>
    <w:rsid w:val="00C134DD"/>
    <w:rsid w:val="00C1353F"/>
    <w:rsid w:val="00C15352"/>
    <w:rsid w:val="00C15979"/>
    <w:rsid w:val="00C165B6"/>
    <w:rsid w:val="00C21C09"/>
    <w:rsid w:val="00C229A0"/>
    <w:rsid w:val="00C2452E"/>
    <w:rsid w:val="00C24566"/>
    <w:rsid w:val="00C246D6"/>
    <w:rsid w:val="00C2581C"/>
    <w:rsid w:val="00C3004D"/>
    <w:rsid w:val="00C30B8D"/>
    <w:rsid w:val="00C31415"/>
    <w:rsid w:val="00C31792"/>
    <w:rsid w:val="00C32B37"/>
    <w:rsid w:val="00C32B3B"/>
    <w:rsid w:val="00C32E59"/>
    <w:rsid w:val="00C333AB"/>
    <w:rsid w:val="00C34B61"/>
    <w:rsid w:val="00C35CA7"/>
    <w:rsid w:val="00C366BE"/>
    <w:rsid w:val="00C36B96"/>
    <w:rsid w:val="00C37184"/>
    <w:rsid w:val="00C40058"/>
    <w:rsid w:val="00C4019E"/>
    <w:rsid w:val="00C418BF"/>
    <w:rsid w:val="00C41BBA"/>
    <w:rsid w:val="00C41CD4"/>
    <w:rsid w:val="00C44384"/>
    <w:rsid w:val="00C443B5"/>
    <w:rsid w:val="00C4613D"/>
    <w:rsid w:val="00C469C8"/>
    <w:rsid w:val="00C47775"/>
    <w:rsid w:val="00C504D0"/>
    <w:rsid w:val="00C508F2"/>
    <w:rsid w:val="00C51C9B"/>
    <w:rsid w:val="00C51F18"/>
    <w:rsid w:val="00C52F82"/>
    <w:rsid w:val="00C55FCD"/>
    <w:rsid w:val="00C57081"/>
    <w:rsid w:val="00C6029F"/>
    <w:rsid w:val="00C6089A"/>
    <w:rsid w:val="00C60A17"/>
    <w:rsid w:val="00C6125F"/>
    <w:rsid w:val="00C623C3"/>
    <w:rsid w:val="00C62807"/>
    <w:rsid w:val="00C628E8"/>
    <w:rsid w:val="00C64738"/>
    <w:rsid w:val="00C64B24"/>
    <w:rsid w:val="00C64DD6"/>
    <w:rsid w:val="00C65785"/>
    <w:rsid w:val="00C676EF"/>
    <w:rsid w:val="00C71365"/>
    <w:rsid w:val="00C713B9"/>
    <w:rsid w:val="00C73A2B"/>
    <w:rsid w:val="00C7457F"/>
    <w:rsid w:val="00C74AB3"/>
    <w:rsid w:val="00C772B5"/>
    <w:rsid w:val="00C7769E"/>
    <w:rsid w:val="00C80A75"/>
    <w:rsid w:val="00C81377"/>
    <w:rsid w:val="00C816A1"/>
    <w:rsid w:val="00C82400"/>
    <w:rsid w:val="00C82678"/>
    <w:rsid w:val="00C83558"/>
    <w:rsid w:val="00C83627"/>
    <w:rsid w:val="00C845F6"/>
    <w:rsid w:val="00C8592B"/>
    <w:rsid w:val="00C85B9F"/>
    <w:rsid w:val="00C874EC"/>
    <w:rsid w:val="00C90545"/>
    <w:rsid w:val="00C90777"/>
    <w:rsid w:val="00C90814"/>
    <w:rsid w:val="00C91031"/>
    <w:rsid w:val="00C927D5"/>
    <w:rsid w:val="00C929C0"/>
    <w:rsid w:val="00C930D7"/>
    <w:rsid w:val="00C93146"/>
    <w:rsid w:val="00C94F8E"/>
    <w:rsid w:val="00C95C8E"/>
    <w:rsid w:val="00C969BF"/>
    <w:rsid w:val="00C96CA3"/>
    <w:rsid w:val="00CA0193"/>
    <w:rsid w:val="00CA30C0"/>
    <w:rsid w:val="00CA44AE"/>
    <w:rsid w:val="00CA47F0"/>
    <w:rsid w:val="00CA6C1C"/>
    <w:rsid w:val="00CB0174"/>
    <w:rsid w:val="00CB112C"/>
    <w:rsid w:val="00CB359D"/>
    <w:rsid w:val="00CB4D1A"/>
    <w:rsid w:val="00CB5753"/>
    <w:rsid w:val="00CB684A"/>
    <w:rsid w:val="00CC0056"/>
    <w:rsid w:val="00CC0AF4"/>
    <w:rsid w:val="00CC14AA"/>
    <w:rsid w:val="00CC1DC0"/>
    <w:rsid w:val="00CC21B1"/>
    <w:rsid w:val="00CC380C"/>
    <w:rsid w:val="00CC509A"/>
    <w:rsid w:val="00CC6CA7"/>
    <w:rsid w:val="00CC6FA0"/>
    <w:rsid w:val="00CD0C44"/>
    <w:rsid w:val="00CD19DB"/>
    <w:rsid w:val="00CD1AF6"/>
    <w:rsid w:val="00CD2E36"/>
    <w:rsid w:val="00CD4318"/>
    <w:rsid w:val="00CD6CB8"/>
    <w:rsid w:val="00CD7BD7"/>
    <w:rsid w:val="00CE140C"/>
    <w:rsid w:val="00CE2702"/>
    <w:rsid w:val="00CE5297"/>
    <w:rsid w:val="00CE62A2"/>
    <w:rsid w:val="00CE63A1"/>
    <w:rsid w:val="00CE74C1"/>
    <w:rsid w:val="00CF0BD0"/>
    <w:rsid w:val="00CF106C"/>
    <w:rsid w:val="00CF1627"/>
    <w:rsid w:val="00CF23BD"/>
    <w:rsid w:val="00CF2B3F"/>
    <w:rsid w:val="00CF3F69"/>
    <w:rsid w:val="00CF460D"/>
    <w:rsid w:val="00CF6734"/>
    <w:rsid w:val="00CF7B5E"/>
    <w:rsid w:val="00D003C7"/>
    <w:rsid w:val="00D00A8B"/>
    <w:rsid w:val="00D014D2"/>
    <w:rsid w:val="00D020A9"/>
    <w:rsid w:val="00D0281C"/>
    <w:rsid w:val="00D02F4F"/>
    <w:rsid w:val="00D048AA"/>
    <w:rsid w:val="00D04A29"/>
    <w:rsid w:val="00D05587"/>
    <w:rsid w:val="00D06C8A"/>
    <w:rsid w:val="00D074BF"/>
    <w:rsid w:val="00D10324"/>
    <w:rsid w:val="00D105D0"/>
    <w:rsid w:val="00D1202A"/>
    <w:rsid w:val="00D120AF"/>
    <w:rsid w:val="00D127E3"/>
    <w:rsid w:val="00D1389B"/>
    <w:rsid w:val="00D13FE0"/>
    <w:rsid w:val="00D14322"/>
    <w:rsid w:val="00D14D4C"/>
    <w:rsid w:val="00D152E4"/>
    <w:rsid w:val="00D15396"/>
    <w:rsid w:val="00D16EDC"/>
    <w:rsid w:val="00D2025B"/>
    <w:rsid w:val="00D205E1"/>
    <w:rsid w:val="00D23C1C"/>
    <w:rsid w:val="00D2416C"/>
    <w:rsid w:val="00D25528"/>
    <w:rsid w:val="00D26616"/>
    <w:rsid w:val="00D2669D"/>
    <w:rsid w:val="00D26BD7"/>
    <w:rsid w:val="00D30359"/>
    <w:rsid w:val="00D3080C"/>
    <w:rsid w:val="00D31191"/>
    <w:rsid w:val="00D35551"/>
    <w:rsid w:val="00D35AA9"/>
    <w:rsid w:val="00D36A68"/>
    <w:rsid w:val="00D36E86"/>
    <w:rsid w:val="00D4060C"/>
    <w:rsid w:val="00D43412"/>
    <w:rsid w:val="00D43A23"/>
    <w:rsid w:val="00D4418E"/>
    <w:rsid w:val="00D47183"/>
    <w:rsid w:val="00D4784F"/>
    <w:rsid w:val="00D4791F"/>
    <w:rsid w:val="00D5132A"/>
    <w:rsid w:val="00D518C0"/>
    <w:rsid w:val="00D536CD"/>
    <w:rsid w:val="00D53FCE"/>
    <w:rsid w:val="00D54DE5"/>
    <w:rsid w:val="00D56F8F"/>
    <w:rsid w:val="00D602E9"/>
    <w:rsid w:val="00D60973"/>
    <w:rsid w:val="00D613DF"/>
    <w:rsid w:val="00D62AEE"/>
    <w:rsid w:val="00D62C90"/>
    <w:rsid w:val="00D63055"/>
    <w:rsid w:val="00D64D7F"/>
    <w:rsid w:val="00D64DFA"/>
    <w:rsid w:val="00D656E1"/>
    <w:rsid w:val="00D65D21"/>
    <w:rsid w:val="00D65D50"/>
    <w:rsid w:val="00D66BFA"/>
    <w:rsid w:val="00D675B1"/>
    <w:rsid w:val="00D6785D"/>
    <w:rsid w:val="00D7034F"/>
    <w:rsid w:val="00D7081C"/>
    <w:rsid w:val="00D71453"/>
    <w:rsid w:val="00D73E44"/>
    <w:rsid w:val="00D74D9E"/>
    <w:rsid w:val="00D75A44"/>
    <w:rsid w:val="00D765A5"/>
    <w:rsid w:val="00D80539"/>
    <w:rsid w:val="00D807DB"/>
    <w:rsid w:val="00D819F5"/>
    <w:rsid w:val="00D851E5"/>
    <w:rsid w:val="00D859BD"/>
    <w:rsid w:val="00D879A9"/>
    <w:rsid w:val="00D9019A"/>
    <w:rsid w:val="00D907C8"/>
    <w:rsid w:val="00D911D6"/>
    <w:rsid w:val="00D9156C"/>
    <w:rsid w:val="00D9185E"/>
    <w:rsid w:val="00D92191"/>
    <w:rsid w:val="00D928C5"/>
    <w:rsid w:val="00D92EE1"/>
    <w:rsid w:val="00D95C23"/>
    <w:rsid w:val="00D969B5"/>
    <w:rsid w:val="00D9725A"/>
    <w:rsid w:val="00D9740F"/>
    <w:rsid w:val="00DA0FC3"/>
    <w:rsid w:val="00DA13FF"/>
    <w:rsid w:val="00DA14C5"/>
    <w:rsid w:val="00DA1DA7"/>
    <w:rsid w:val="00DA250E"/>
    <w:rsid w:val="00DA2D3F"/>
    <w:rsid w:val="00DA3556"/>
    <w:rsid w:val="00DA4340"/>
    <w:rsid w:val="00DA48CF"/>
    <w:rsid w:val="00DA61DA"/>
    <w:rsid w:val="00DA7564"/>
    <w:rsid w:val="00DA75D9"/>
    <w:rsid w:val="00DB01CD"/>
    <w:rsid w:val="00DB04AA"/>
    <w:rsid w:val="00DB06A4"/>
    <w:rsid w:val="00DB0930"/>
    <w:rsid w:val="00DB0E7C"/>
    <w:rsid w:val="00DB0EDF"/>
    <w:rsid w:val="00DB18E1"/>
    <w:rsid w:val="00DB2FC9"/>
    <w:rsid w:val="00DB373F"/>
    <w:rsid w:val="00DB3999"/>
    <w:rsid w:val="00DB4195"/>
    <w:rsid w:val="00DB45FA"/>
    <w:rsid w:val="00DB592D"/>
    <w:rsid w:val="00DB78DA"/>
    <w:rsid w:val="00DB7F72"/>
    <w:rsid w:val="00DC0055"/>
    <w:rsid w:val="00DC0AE6"/>
    <w:rsid w:val="00DC0B2F"/>
    <w:rsid w:val="00DC0FB3"/>
    <w:rsid w:val="00DC14FE"/>
    <w:rsid w:val="00DC1E55"/>
    <w:rsid w:val="00DC49A2"/>
    <w:rsid w:val="00DC57CB"/>
    <w:rsid w:val="00DC6A70"/>
    <w:rsid w:val="00DC6BDC"/>
    <w:rsid w:val="00DD0060"/>
    <w:rsid w:val="00DD016F"/>
    <w:rsid w:val="00DD068F"/>
    <w:rsid w:val="00DD11DE"/>
    <w:rsid w:val="00DD1F53"/>
    <w:rsid w:val="00DD2DBB"/>
    <w:rsid w:val="00DD3E3D"/>
    <w:rsid w:val="00DD3F66"/>
    <w:rsid w:val="00DD6153"/>
    <w:rsid w:val="00DD63F9"/>
    <w:rsid w:val="00DD6A06"/>
    <w:rsid w:val="00DD6C7A"/>
    <w:rsid w:val="00DD7608"/>
    <w:rsid w:val="00DE0735"/>
    <w:rsid w:val="00DE098F"/>
    <w:rsid w:val="00DE0B2B"/>
    <w:rsid w:val="00DE0E2C"/>
    <w:rsid w:val="00DE111C"/>
    <w:rsid w:val="00DE26E4"/>
    <w:rsid w:val="00DE395D"/>
    <w:rsid w:val="00DE4DAA"/>
    <w:rsid w:val="00DE5579"/>
    <w:rsid w:val="00DE6F34"/>
    <w:rsid w:val="00DE6F39"/>
    <w:rsid w:val="00DE7746"/>
    <w:rsid w:val="00DE7F20"/>
    <w:rsid w:val="00DF0C7B"/>
    <w:rsid w:val="00DF11AD"/>
    <w:rsid w:val="00DF247E"/>
    <w:rsid w:val="00DF2899"/>
    <w:rsid w:val="00DF2910"/>
    <w:rsid w:val="00DF32E7"/>
    <w:rsid w:val="00DF4DA5"/>
    <w:rsid w:val="00DF512C"/>
    <w:rsid w:val="00DF5788"/>
    <w:rsid w:val="00DF58A5"/>
    <w:rsid w:val="00DF6901"/>
    <w:rsid w:val="00DF6A60"/>
    <w:rsid w:val="00DF6D6A"/>
    <w:rsid w:val="00DF6E20"/>
    <w:rsid w:val="00DF7347"/>
    <w:rsid w:val="00E01CC3"/>
    <w:rsid w:val="00E029A0"/>
    <w:rsid w:val="00E02F02"/>
    <w:rsid w:val="00E045CF"/>
    <w:rsid w:val="00E06B32"/>
    <w:rsid w:val="00E07691"/>
    <w:rsid w:val="00E07EFF"/>
    <w:rsid w:val="00E1175D"/>
    <w:rsid w:val="00E11B91"/>
    <w:rsid w:val="00E11F2D"/>
    <w:rsid w:val="00E12620"/>
    <w:rsid w:val="00E132ED"/>
    <w:rsid w:val="00E16575"/>
    <w:rsid w:val="00E21755"/>
    <w:rsid w:val="00E21EE0"/>
    <w:rsid w:val="00E26638"/>
    <w:rsid w:val="00E26BB3"/>
    <w:rsid w:val="00E277B9"/>
    <w:rsid w:val="00E27DEF"/>
    <w:rsid w:val="00E310BF"/>
    <w:rsid w:val="00E34148"/>
    <w:rsid w:val="00E342D5"/>
    <w:rsid w:val="00E35FE1"/>
    <w:rsid w:val="00E361ED"/>
    <w:rsid w:val="00E36482"/>
    <w:rsid w:val="00E3713E"/>
    <w:rsid w:val="00E410C4"/>
    <w:rsid w:val="00E414D5"/>
    <w:rsid w:val="00E423A5"/>
    <w:rsid w:val="00E42F06"/>
    <w:rsid w:val="00E4407D"/>
    <w:rsid w:val="00E44EF2"/>
    <w:rsid w:val="00E452AA"/>
    <w:rsid w:val="00E4707B"/>
    <w:rsid w:val="00E47163"/>
    <w:rsid w:val="00E4769B"/>
    <w:rsid w:val="00E50562"/>
    <w:rsid w:val="00E50D7A"/>
    <w:rsid w:val="00E51499"/>
    <w:rsid w:val="00E51B31"/>
    <w:rsid w:val="00E51DA2"/>
    <w:rsid w:val="00E51F2C"/>
    <w:rsid w:val="00E520B8"/>
    <w:rsid w:val="00E52B62"/>
    <w:rsid w:val="00E52C3F"/>
    <w:rsid w:val="00E53DF3"/>
    <w:rsid w:val="00E53F99"/>
    <w:rsid w:val="00E54483"/>
    <w:rsid w:val="00E54A95"/>
    <w:rsid w:val="00E563B6"/>
    <w:rsid w:val="00E56502"/>
    <w:rsid w:val="00E5702A"/>
    <w:rsid w:val="00E57A5D"/>
    <w:rsid w:val="00E6031C"/>
    <w:rsid w:val="00E60AAD"/>
    <w:rsid w:val="00E631FB"/>
    <w:rsid w:val="00E64859"/>
    <w:rsid w:val="00E65877"/>
    <w:rsid w:val="00E6766C"/>
    <w:rsid w:val="00E67D83"/>
    <w:rsid w:val="00E7053E"/>
    <w:rsid w:val="00E70F62"/>
    <w:rsid w:val="00E731E9"/>
    <w:rsid w:val="00E76679"/>
    <w:rsid w:val="00E76922"/>
    <w:rsid w:val="00E80808"/>
    <w:rsid w:val="00E81F6E"/>
    <w:rsid w:val="00E8387F"/>
    <w:rsid w:val="00E87944"/>
    <w:rsid w:val="00E87C9B"/>
    <w:rsid w:val="00E90330"/>
    <w:rsid w:val="00E90436"/>
    <w:rsid w:val="00E90AD5"/>
    <w:rsid w:val="00E9148D"/>
    <w:rsid w:val="00E95EFB"/>
    <w:rsid w:val="00E9650F"/>
    <w:rsid w:val="00E96A22"/>
    <w:rsid w:val="00E9720D"/>
    <w:rsid w:val="00E97BAF"/>
    <w:rsid w:val="00E97E9E"/>
    <w:rsid w:val="00EA04F2"/>
    <w:rsid w:val="00EA06EE"/>
    <w:rsid w:val="00EA0BD6"/>
    <w:rsid w:val="00EA1FD2"/>
    <w:rsid w:val="00EA2B3E"/>
    <w:rsid w:val="00EA4C59"/>
    <w:rsid w:val="00EA59A4"/>
    <w:rsid w:val="00EA6845"/>
    <w:rsid w:val="00EA6DCC"/>
    <w:rsid w:val="00EB18DA"/>
    <w:rsid w:val="00EB1FB6"/>
    <w:rsid w:val="00EB3302"/>
    <w:rsid w:val="00EB35D6"/>
    <w:rsid w:val="00EB3D0A"/>
    <w:rsid w:val="00EB3E90"/>
    <w:rsid w:val="00EB428A"/>
    <w:rsid w:val="00EB5109"/>
    <w:rsid w:val="00EB5E31"/>
    <w:rsid w:val="00EB6F15"/>
    <w:rsid w:val="00EC0E00"/>
    <w:rsid w:val="00EC1627"/>
    <w:rsid w:val="00EC1C28"/>
    <w:rsid w:val="00EC2EB6"/>
    <w:rsid w:val="00EC3353"/>
    <w:rsid w:val="00EC3528"/>
    <w:rsid w:val="00EC37E6"/>
    <w:rsid w:val="00EC3E4E"/>
    <w:rsid w:val="00EC5D4D"/>
    <w:rsid w:val="00EC6274"/>
    <w:rsid w:val="00ED1D8E"/>
    <w:rsid w:val="00ED47C1"/>
    <w:rsid w:val="00ED4D62"/>
    <w:rsid w:val="00ED57DB"/>
    <w:rsid w:val="00ED5E85"/>
    <w:rsid w:val="00ED6046"/>
    <w:rsid w:val="00EE016E"/>
    <w:rsid w:val="00EE0310"/>
    <w:rsid w:val="00EE2C28"/>
    <w:rsid w:val="00EE30BA"/>
    <w:rsid w:val="00EE4491"/>
    <w:rsid w:val="00EE4A4B"/>
    <w:rsid w:val="00EE585A"/>
    <w:rsid w:val="00EE5E9A"/>
    <w:rsid w:val="00EE688F"/>
    <w:rsid w:val="00EE7392"/>
    <w:rsid w:val="00EF11FA"/>
    <w:rsid w:val="00EF2791"/>
    <w:rsid w:val="00EF3A96"/>
    <w:rsid w:val="00EF4059"/>
    <w:rsid w:val="00EF414E"/>
    <w:rsid w:val="00EF4965"/>
    <w:rsid w:val="00EF4FF8"/>
    <w:rsid w:val="00EF5B3C"/>
    <w:rsid w:val="00EF6356"/>
    <w:rsid w:val="00EF6B77"/>
    <w:rsid w:val="00EF7898"/>
    <w:rsid w:val="00F0188D"/>
    <w:rsid w:val="00F023A3"/>
    <w:rsid w:val="00F02B49"/>
    <w:rsid w:val="00F03D6B"/>
    <w:rsid w:val="00F06D31"/>
    <w:rsid w:val="00F070B5"/>
    <w:rsid w:val="00F07F05"/>
    <w:rsid w:val="00F115AB"/>
    <w:rsid w:val="00F12B7B"/>
    <w:rsid w:val="00F151A1"/>
    <w:rsid w:val="00F1577D"/>
    <w:rsid w:val="00F15CA9"/>
    <w:rsid w:val="00F16423"/>
    <w:rsid w:val="00F16BB9"/>
    <w:rsid w:val="00F20C67"/>
    <w:rsid w:val="00F20ECB"/>
    <w:rsid w:val="00F217F8"/>
    <w:rsid w:val="00F2184A"/>
    <w:rsid w:val="00F21FE0"/>
    <w:rsid w:val="00F223F5"/>
    <w:rsid w:val="00F22A2F"/>
    <w:rsid w:val="00F269EC"/>
    <w:rsid w:val="00F26AE2"/>
    <w:rsid w:val="00F275F5"/>
    <w:rsid w:val="00F3068F"/>
    <w:rsid w:val="00F30C13"/>
    <w:rsid w:val="00F31657"/>
    <w:rsid w:val="00F32ADA"/>
    <w:rsid w:val="00F3340A"/>
    <w:rsid w:val="00F349F8"/>
    <w:rsid w:val="00F34F26"/>
    <w:rsid w:val="00F37C42"/>
    <w:rsid w:val="00F400D8"/>
    <w:rsid w:val="00F40E32"/>
    <w:rsid w:val="00F41A87"/>
    <w:rsid w:val="00F41C19"/>
    <w:rsid w:val="00F42313"/>
    <w:rsid w:val="00F42552"/>
    <w:rsid w:val="00F42A0C"/>
    <w:rsid w:val="00F430CD"/>
    <w:rsid w:val="00F44412"/>
    <w:rsid w:val="00F44999"/>
    <w:rsid w:val="00F4744C"/>
    <w:rsid w:val="00F47EF1"/>
    <w:rsid w:val="00F50090"/>
    <w:rsid w:val="00F51317"/>
    <w:rsid w:val="00F51438"/>
    <w:rsid w:val="00F51754"/>
    <w:rsid w:val="00F52799"/>
    <w:rsid w:val="00F52C49"/>
    <w:rsid w:val="00F539B8"/>
    <w:rsid w:val="00F54068"/>
    <w:rsid w:val="00F54384"/>
    <w:rsid w:val="00F5604F"/>
    <w:rsid w:val="00F5689D"/>
    <w:rsid w:val="00F603D0"/>
    <w:rsid w:val="00F60DE2"/>
    <w:rsid w:val="00F62C1A"/>
    <w:rsid w:val="00F62EB0"/>
    <w:rsid w:val="00F62EFB"/>
    <w:rsid w:val="00F638F1"/>
    <w:rsid w:val="00F64BB7"/>
    <w:rsid w:val="00F64DD8"/>
    <w:rsid w:val="00F65310"/>
    <w:rsid w:val="00F65E7D"/>
    <w:rsid w:val="00F65F14"/>
    <w:rsid w:val="00F67077"/>
    <w:rsid w:val="00F70935"/>
    <w:rsid w:val="00F71AB0"/>
    <w:rsid w:val="00F73859"/>
    <w:rsid w:val="00F74559"/>
    <w:rsid w:val="00F759D1"/>
    <w:rsid w:val="00F77BCE"/>
    <w:rsid w:val="00F817F3"/>
    <w:rsid w:val="00F858F4"/>
    <w:rsid w:val="00F87706"/>
    <w:rsid w:val="00F87BAE"/>
    <w:rsid w:val="00F87CF7"/>
    <w:rsid w:val="00F90746"/>
    <w:rsid w:val="00F90B73"/>
    <w:rsid w:val="00F92ADE"/>
    <w:rsid w:val="00F92D6C"/>
    <w:rsid w:val="00F93976"/>
    <w:rsid w:val="00F95CB4"/>
    <w:rsid w:val="00F974E7"/>
    <w:rsid w:val="00F976BE"/>
    <w:rsid w:val="00FA06BC"/>
    <w:rsid w:val="00FA0AFA"/>
    <w:rsid w:val="00FA1034"/>
    <w:rsid w:val="00FA14D3"/>
    <w:rsid w:val="00FA22F7"/>
    <w:rsid w:val="00FA4132"/>
    <w:rsid w:val="00FA4AA2"/>
    <w:rsid w:val="00FA5942"/>
    <w:rsid w:val="00FA5EB2"/>
    <w:rsid w:val="00FA6443"/>
    <w:rsid w:val="00FA667A"/>
    <w:rsid w:val="00FA6A4B"/>
    <w:rsid w:val="00FA6BFB"/>
    <w:rsid w:val="00FA7F41"/>
    <w:rsid w:val="00FB0EC8"/>
    <w:rsid w:val="00FB241B"/>
    <w:rsid w:val="00FB37D6"/>
    <w:rsid w:val="00FB3986"/>
    <w:rsid w:val="00FB4F8F"/>
    <w:rsid w:val="00FB5277"/>
    <w:rsid w:val="00FC1530"/>
    <w:rsid w:val="00FC299F"/>
    <w:rsid w:val="00FC7968"/>
    <w:rsid w:val="00FD0082"/>
    <w:rsid w:val="00FD039F"/>
    <w:rsid w:val="00FD14EF"/>
    <w:rsid w:val="00FD4014"/>
    <w:rsid w:val="00FD4C14"/>
    <w:rsid w:val="00FD75BF"/>
    <w:rsid w:val="00FE0248"/>
    <w:rsid w:val="00FE26BA"/>
    <w:rsid w:val="00FE26D6"/>
    <w:rsid w:val="00FE2FD6"/>
    <w:rsid w:val="00FE3C17"/>
    <w:rsid w:val="00FE3DE8"/>
    <w:rsid w:val="00FE409A"/>
    <w:rsid w:val="00FE4D93"/>
    <w:rsid w:val="00FE5674"/>
    <w:rsid w:val="00FE6145"/>
    <w:rsid w:val="00FE79DB"/>
    <w:rsid w:val="00FE7D07"/>
    <w:rsid w:val="00FF007A"/>
    <w:rsid w:val="00FF1A09"/>
    <w:rsid w:val="00FF1BE9"/>
    <w:rsid w:val="00FF2E3B"/>
    <w:rsid w:val="00FF58A1"/>
    <w:rsid w:val="00FF6E27"/>
    <w:rsid w:val="00FF7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BD2DC-94C8-405B-AE2E-5C51504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11AD"/>
  </w:style>
  <w:style w:type="paragraph" w:styleId="berschrift1">
    <w:name w:val="heading 1"/>
    <w:basedOn w:val="Standard"/>
    <w:next w:val="Standard"/>
    <w:link w:val="berschrift1Zchn"/>
    <w:uiPriority w:val="9"/>
    <w:qFormat/>
    <w:rsid w:val="00DF5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F5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DF58A5"/>
    <w:rPr>
      <w:rFonts w:asciiTheme="majorHAnsi" w:eastAsiaTheme="majorEastAsia" w:hAnsiTheme="majorHAnsi" w:cstheme="majorBidi"/>
      <w:b/>
      <w:bCs/>
      <w:color w:val="365F91" w:themeColor="accent1" w:themeShade="BF"/>
      <w:sz w:val="28"/>
      <w:szCs w:val="28"/>
    </w:rPr>
  </w:style>
  <w:style w:type="character" w:styleId="IntensiveHervorhebung">
    <w:name w:val="Intense Emphasis"/>
    <w:basedOn w:val="Absatz-Standardschriftart"/>
    <w:uiPriority w:val="21"/>
    <w:qFormat/>
    <w:rsid w:val="00DF58A5"/>
    <w:rPr>
      <w:b/>
      <w:bCs/>
      <w:i/>
      <w:iCs/>
      <w:color w:val="4F81BD" w:themeColor="accent1"/>
    </w:rPr>
  </w:style>
  <w:style w:type="paragraph" w:styleId="Listenabsatz">
    <w:name w:val="List Paragraph"/>
    <w:basedOn w:val="Standard"/>
    <w:uiPriority w:val="34"/>
    <w:qFormat/>
    <w:rsid w:val="00DF58A5"/>
    <w:pPr>
      <w:ind w:left="720"/>
      <w:contextualSpacing/>
    </w:pPr>
  </w:style>
  <w:style w:type="paragraph" w:styleId="Sprechblasentext">
    <w:name w:val="Balloon Text"/>
    <w:basedOn w:val="Standard"/>
    <w:link w:val="SprechblasentextZchn"/>
    <w:uiPriority w:val="99"/>
    <w:semiHidden/>
    <w:unhideWhenUsed/>
    <w:rsid w:val="00382E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2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8D71BE14.dotm</Template>
  <TotalTime>0</TotalTime>
  <Pages>1</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Kiehl-Will, Afra (STS)</cp:lastModifiedBy>
  <cp:revision>6</cp:revision>
  <cp:lastPrinted>2018-01-12T12:58:00Z</cp:lastPrinted>
  <dcterms:created xsi:type="dcterms:W3CDTF">2017-10-30T13:02:00Z</dcterms:created>
  <dcterms:modified xsi:type="dcterms:W3CDTF">2019-01-31T10:29:00Z</dcterms:modified>
</cp:coreProperties>
</file>