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40"/>
        <w:jc w:val="right"/>
        <w:rPr/>
      </w:pPr>
      <w:r>
        <w:rPr/>
        <w:t>Hygieneplan 9 vom 01.09.2121</w:t>
      </w:r>
    </w:p>
    <w:p>
      <w:pPr>
        <w:pStyle w:val="Normal"/>
        <w:rPr>
          <w:b/>
          <w:b/>
        </w:rPr>
      </w:pPr>
      <w:r>
        <w:rPr>
          <w:b/>
        </w:rPr>
        <w:t>Besondere Hygieneregeln für die Schule in Corona-Zeiten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numPr>
          <w:ilvl w:val="0"/>
          <w:numId w:val="4"/>
        </w:numPr>
        <w:spacing w:lineRule="auto" w:line="360"/>
        <w:rPr/>
      </w:pPr>
      <w:r>
        <w:rPr/>
        <w:t>Wer sich krank fühlt, darf die Schule nicht betreten. Wenn ein Kind während des Unterrichtes erkrankt, ist dies von den Eltern/Erziehungsberechtigten möglichst schnell abzuholen.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Der Abstand zwischen zwei Personen, die nicht in derselben Klasse sind, beträgt außerhalb des Unterrichts mindestens 1,5 Meter.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In der Schule muss ein Mund-Nase-Schutz getragen werden.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 xml:space="preserve">In den Pausen draußen darf der Mund-Nase-Schutz abgenommen werden. 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 xml:space="preserve">Nach Ansage der Lehrkraft darf die Maske zum Essen und Trinken und beim Lüften abgenommen werden, wenn alle SuS am Platz sitzen. 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 xml:space="preserve">Das Schulgelände darf frühestens um 7.45 Uhr betreten werden. Die Schülerinnen und Schüler begeben sich zu ihren Warteplätzen </w:t>
        <w:br/>
        <w:t>(Kl. 8a und 9 am Haupteingang, alle anderen Klassen im Hof) und werden dort von der Lehrkraft abgeholt.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 xml:space="preserve">Im Unterrichtsraum waschen sich alle Schülerinnen und Schüler gründlich die Hände. 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Auf Körperkontakt verzichten (kein Händeschütteln, keine Berührungen,</w:t>
        <w:br/>
        <w:t>keine Umarmungen).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Husten und Niesen in die Armbeuge.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Sich selbst nicht ins Gesicht fassen.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Persönliche Gegenstände nicht mit anderen teilen (Stifte, Trinkbecher...).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Alle Besucher, die das Schulgebäude betreten, tragen sich in das ausliegende Kontaktformular ein und waschen sich anschließend oben in den Toilettenräumen gründlich die Hände nach den ausgehängten Vorgaben.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Nach Beendigung</w:t>
      </w:r>
      <w:bookmarkStart w:id="0" w:name="_GoBack"/>
      <w:bookmarkEnd w:id="0"/>
      <w:r>
        <w:rPr/>
        <w:t xml:space="preserve"> des Unterrichts muss das Schulgelände sofort verlassen werden.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Toilettengänge dürfen nur einzeln erfolgen.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Der Aufenthalt in den Toilettenräumen ist nur mit maximal zwei Personen erlaubt.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 xml:space="preserve">Die Lehrkräfte besprechen und üben mit allen Schülerinnen und Schülern die Regeln. 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Alle Räume, die benutzt werden, müssen jeweils nach 20 Minuten für 5 Minuten mit Durchzug gelüftet werden.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Termine im Schulgebäude sind schriftlich oder telefonisch anzumelden.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Die Teilnahme an der GTS ist nur nach Anmeldung für die Jahrgänge 5 und 6 möglich.</w:t>
      </w:r>
    </w:p>
    <w:p>
      <w:pPr>
        <w:pStyle w:val="Normal"/>
        <w:spacing w:lineRule="auto" w:line="360"/>
        <w:ind w:left="720" w:hanging="0"/>
        <w:rPr/>
      </w:pPr>
      <w:r>
        <w:rPr/>
      </w:r>
    </w:p>
    <w:p>
      <w:pPr>
        <w:pStyle w:val="Normal"/>
        <w:numPr>
          <w:ilvl w:val="0"/>
          <w:numId w:val="5"/>
        </w:numPr>
        <w:spacing w:lineRule="auto" w:line="360"/>
        <w:ind w:left="360" w:hanging="360"/>
        <w:rPr/>
      </w:pPr>
      <w:r>
        <w:rPr/>
        <w:t>Pausen:</w:t>
        <w:br/>
        <w:t>Die Klassen 5 und 6 gehen auf den Rasenplatz.</w:t>
        <w:br/>
        <w:t>Die Klassen 7, 8 und 9 gehen auf den Hof.</w:t>
        <w:br/>
        <w:t xml:space="preserve">In den Pausen kann der Mund-Nase-Schutz abgenommen werden. Der Abstand von 1,50 Meter soll nach Möglichkeit eingehalten werden. </w:t>
        <w:br/>
        <w:t>Der Besuch des Freizeitbereichs bei Frau Richter in den Pausen ist nur nach dem ausgehängten Plan möglich.</w:t>
      </w:r>
    </w:p>
    <w:p>
      <w:pPr>
        <w:pStyle w:val="Normal"/>
        <w:numPr>
          <w:ilvl w:val="0"/>
          <w:numId w:val="2"/>
        </w:numPr>
        <w:spacing w:lineRule="auto" w:line="360"/>
        <w:ind w:left="360" w:hanging="360"/>
        <w:rPr/>
      </w:pPr>
      <w:r>
        <w:rPr/>
        <w:t>Am Ende der Pause sammeln sich die Klassen an den markierten Punkten und werden von der Aufsicht in ihre Unterrichtsräume geschickt.</w:t>
        <w:br/>
        <w:t>Die Klassen 5 und 6 werden von ihren Lehrkräften abgeholt.</w:t>
      </w:r>
    </w:p>
    <w:p>
      <w:pPr>
        <w:pStyle w:val="Normal"/>
        <w:numPr>
          <w:ilvl w:val="0"/>
          <w:numId w:val="2"/>
        </w:numPr>
        <w:spacing w:lineRule="auto" w:line="360"/>
        <w:ind w:left="360" w:hanging="360"/>
        <w:rPr/>
      </w:pPr>
      <w:r>
        <w:rPr/>
        <w:t xml:space="preserve">Bei Regen bleiben alle Klassen in ihren Unterrichtsräumen. </w:t>
      </w:r>
    </w:p>
    <w:p>
      <w:pPr>
        <w:pStyle w:val="Normal"/>
        <w:spacing w:lineRule="auto" w:line="360"/>
        <w:rPr/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560" w:right="1983" w:header="709" w:top="1418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rPr>
        <w:sz w:val="16"/>
        <w:szCs w:val="16"/>
      </w:rPr>
    </w:pPr>
    <w:r>
      <w:rPr>
        <w:sz w:val="16"/>
        <w:szCs w:val="16"/>
      </w:rPr>
      <w:t xml:space="preserve">Seite 2 Hygienekonzept </w:t>
      <w:tab/>
      <w:tab/>
      <w:t>Stand: 01.09.2021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1 Hygienekonzept </w:t>
      <w:tab/>
      <w:tab/>
      <w:t>Stand: 01.09.2021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5" w:leader="none"/>
      </w:tabs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1928495</wp:posOffset>
          </wp:positionH>
          <wp:positionV relativeFrom="paragraph">
            <wp:posOffset>153670</wp:posOffset>
          </wp:positionV>
          <wp:extent cx="1888490" cy="563880"/>
          <wp:effectExtent l="0" t="0" r="0" b="0"/>
          <wp:wrapNone/>
          <wp:docPr id="1" name="Bild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690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8363" w:type="dxa"/>
      <w:jc w:val="left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  <w:tblLook w:val="0000" w:noVBand="0" w:noHBand="0" w:lastColumn="0" w:firstColumn="0" w:lastRow="0" w:firstRow="0"/>
    </w:tblPr>
    <w:tblGrid>
      <w:gridCol w:w="3044"/>
      <w:gridCol w:w="2456"/>
      <w:gridCol w:w="2863"/>
    </w:tblGrid>
    <w:tr>
      <w:trPr/>
      <w:tc>
        <w:tcPr>
          <w:tcW w:w="3044" w:type="dxa"/>
          <w:tcBorders/>
        </w:tcPr>
        <w:p>
          <w:pPr>
            <w:pStyle w:val="Kopfzeile"/>
            <w:widowControl w:val="false"/>
            <w:jc w:val="center"/>
            <w:rPr>
              <w:b/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Astrid-Lindgren-Schule</w:t>
          </w:r>
        </w:p>
      </w:tc>
      <w:tc>
        <w:tcPr>
          <w:tcW w:w="2456" w:type="dxa"/>
          <w:tcBorders/>
        </w:tcPr>
        <w:p>
          <w:pPr>
            <w:pStyle w:val="Kopfzeile"/>
            <w:widowControl w:val="false"/>
            <w:rPr>
              <w:sz w:val="22"/>
              <w:szCs w:val="22"/>
            </w:rPr>
          </w:pPr>
          <w:r>
            <w:rPr>
              <w:sz w:val="22"/>
              <w:szCs w:val="22"/>
            </w:rPr>
          </w:r>
        </w:p>
      </w:tc>
      <w:tc>
        <w:tcPr>
          <w:tcW w:w="2863" w:type="dxa"/>
          <w:tcBorders/>
        </w:tcPr>
        <w:p>
          <w:pPr>
            <w:pStyle w:val="Kopfzeile"/>
            <w:widowControl w:val="false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     </w:t>
          </w:r>
          <w:r>
            <w:rPr>
              <w:sz w:val="22"/>
              <w:szCs w:val="22"/>
            </w:rPr>
            <w:t>Tostmannplatz 9</w:t>
          </w:r>
        </w:p>
      </w:tc>
    </w:tr>
    <w:tr>
      <w:trPr/>
      <w:tc>
        <w:tcPr>
          <w:tcW w:w="3044" w:type="dxa"/>
          <w:tcBorders/>
        </w:tcPr>
        <w:p>
          <w:pPr>
            <w:pStyle w:val="Kopfzeile"/>
            <w:widowControl w:val="false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Förderschule</w:t>
          </w:r>
        </w:p>
      </w:tc>
      <w:tc>
        <w:tcPr>
          <w:tcW w:w="2456" w:type="dxa"/>
          <w:tcBorders/>
        </w:tcPr>
        <w:p>
          <w:pPr>
            <w:pStyle w:val="Kopfzeile"/>
            <w:widowControl w:val="false"/>
            <w:rPr>
              <w:sz w:val="22"/>
              <w:szCs w:val="22"/>
            </w:rPr>
          </w:pPr>
          <w:r>
            <w:rPr>
              <w:sz w:val="22"/>
              <w:szCs w:val="22"/>
            </w:rPr>
          </w:r>
        </w:p>
      </w:tc>
      <w:tc>
        <w:tcPr>
          <w:tcW w:w="2863" w:type="dxa"/>
          <w:tcBorders/>
        </w:tcPr>
        <w:p>
          <w:pPr>
            <w:pStyle w:val="Kopfzeile"/>
            <w:widowControl w:val="false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     </w:t>
          </w:r>
          <w:r>
            <w:rPr>
              <w:sz w:val="22"/>
              <w:szCs w:val="22"/>
            </w:rPr>
            <w:t>38108 Braunschweig</w:t>
          </w:r>
        </w:p>
      </w:tc>
    </w:tr>
    <w:tr>
      <w:trPr/>
      <w:tc>
        <w:tcPr>
          <w:tcW w:w="3044" w:type="dxa"/>
          <w:tcBorders/>
        </w:tcPr>
        <w:p>
          <w:pPr>
            <w:pStyle w:val="Kopfzeile"/>
            <w:widowControl w:val="false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mit dem Schwerpunkt Lernen</w:t>
          </w:r>
        </w:p>
      </w:tc>
      <w:tc>
        <w:tcPr>
          <w:tcW w:w="2456" w:type="dxa"/>
          <w:tcBorders/>
        </w:tcPr>
        <w:p>
          <w:pPr>
            <w:pStyle w:val="Kopfzeile"/>
            <w:widowControl w:val="false"/>
            <w:rPr>
              <w:sz w:val="22"/>
              <w:szCs w:val="22"/>
            </w:rPr>
          </w:pPr>
          <w:r>
            <w:rPr>
              <w:sz w:val="22"/>
              <w:szCs w:val="22"/>
            </w:rPr>
          </w:r>
        </w:p>
      </w:tc>
      <w:tc>
        <w:tcPr>
          <w:tcW w:w="2863" w:type="dxa"/>
          <w:tcBorders/>
        </w:tcPr>
        <w:p>
          <w:pPr>
            <w:pStyle w:val="Kopfzeile"/>
            <w:widowControl w:val="false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</w:t>
          </w:r>
          <w:r>
            <w:rPr>
              <w:sz w:val="20"/>
              <w:szCs w:val="20"/>
            </w:rPr>
            <w:t>Tel.: 0531 / 2 35 29-0</w:t>
          </w:r>
        </w:p>
      </w:tc>
    </w:tr>
    <w:tr>
      <w:trPr/>
      <w:tc>
        <w:tcPr>
          <w:tcW w:w="3044" w:type="dxa"/>
          <w:tcBorders/>
        </w:tcPr>
        <w:p>
          <w:pPr>
            <w:pStyle w:val="Kopfzeile"/>
            <w:widowControl w:val="false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</w:r>
        </w:p>
      </w:tc>
      <w:tc>
        <w:tcPr>
          <w:tcW w:w="2456" w:type="dxa"/>
          <w:tcBorders/>
        </w:tcPr>
        <w:p>
          <w:pPr>
            <w:pStyle w:val="Kopfzeile"/>
            <w:widowControl w:val="false"/>
            <w:rPr>
              <w:sz w:val="22"/>
              <w:szCs w:val="22"/>
            </w:rPr>
          </w:pPr>
          <w:r>
            <w:rPr>
              <w:sz w:val="22"/>
              <w:szCs w:val="22"/>
            </w:rPr>
          </w:r>
        </w:p>
      </w:tc>
      <w:tc>
        <w:tcPr>
          <w:tcW w:w="2863" w:type="dxa"/>
          <w:tcBorders/>
        </w:tcPr>
        <w:p>
          <w:pPr>
            <w:pStyle w:val="Kopfzeile"/>
            <w:widowControl w:val="false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</w:t>
          </w:r>
          <w:r>
            <w:rPr>
              <w:sz w:val="20"/>
              <w:szCs w:val="20"/>
            </w:rPr>
            <w:t>Fax: 0531 / 2 35 29-32</w:t>
          </w:r>
        </w:p>
      </w:tc>
    </w:tr>
    <w:tr>
      <w:trPr/>
      <w:tc>
        <w:tcPr>
          <w:tcW w:w="3044" w:type="dxa"/>
          <w:tcBorders/>
        </w:tcPr>
        <w:p>
          <w:pPr>
            <w:pStyle w:val="Kopfzeile"/>
            <w:widowControl w:val="false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</w:r>
        </w:p>
      </w:tc>
      <w:tc>
        <w:tcPr>
          <w:tcW w:w="2456" w:type="dxa"/>
          <w:tcBorders/>
        </w:tcPr>
        <w:p>
          <w:pPr>
            <w:pStyle w:val="Kopfzeile"/>
            <w:widowControl w:val="false"/>
            <w:rPr>
              <w:sz w:val="22"/>
              <w:szCs w:val="22"/>
            </w:rPr>
          </w:pPr>
          <w:r>
            <w:rPr>
              <w:sz w:val="22"/>
              <w:szCs w:val="22"/>
            </w:rPr>
          </w:r>
        </w:p>
      </w:tc>
      <w:tc>
        <w:tcPr>
          <w:tcW w:w="2863" w:type="dxa"/>
          <w:tcBorders/>
        </w:tcPr>
        <w:p>
          <w:pPr>
            <w:pStyle w:val="Kopfzeile"/>
            <w:widowControl w:val="false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</w:t>
          </w:r>
          <w:r>
            <w:rPr>
              <w:sz w:val="20"/>
              <w:szCs w:val="20"/>
            </w:rPr>
            <w:t>E-Mail: info@alsbs.de</w:t>
          </w:r>
        </w:p>
      </w:tc>
    </w:tr>
    <w:tr>
      <w:trPr/>
      <w:tc>
        <w:tcPr>
          <w:tcW w:w="3044" w:type="dxa"/>
          <w:tcBorders/>
        </w:tcPr>
        <w:p>
          <w:pPr>
            <w:pStyle w:val="Kopfzeile"/>
            <w:widowControl w:val="false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</w:r>
        </w:p>
      </w:tc>
      <w:tc>
        <w:tcPr>
          <w:tcW w:w="2456" w:type="dxa"/>
          <w:tcBorders/>
        </w:tcPr>
        <w:p>
          <w:pPr>
            <w:pStyle w:val="Kopfzeile"/>
            <w:widowControl w:val="false"/>
            <w:rPr>
              <w:sz w:val="22"/>
              <w:szCs w:val="22"/>
            </w:rPr>
          </w:pPr>
          <w:r>
            <w:rPr>
              <w:sz w:val="22"/>
              <w:szCs w:val="22"/>
            </w:rPr>
          </w:r>
        </w:p>
      </w:tc>
      <w:tc>
        <w:tcPr>
          <w:tcW w:w="2863" w:type="dxa"/>
          <w:tcBorders/>
        </w:tcPr>
        <w:p>
          <w:pPr>
            <w:pStyle w:val="Kopfzeile"/>
            <w:widowControl w:val="false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</w:t>
          </w:r>
          <w:r>
            <w:rPr>
              <w:sz w:val="20"/>
              <w:szCs w:val="20"/>
            </w:rPr>
            <w:t>www.alsbs.de</w:t>
          </w:r>
          <w:bookmarkStart w:id="1" w:name="_Hlk49067765"/>
          <w:bookmarkEnd w:id="1"/>
        </w:p>
      </w:tc>
    </w:tr>
  </w:tbl>
  <w:p>
    <w:pPr>
      <w:pStyle w:val="Kopfzeil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Berschrift1">
    <w:name w:val="Heading 1"/>
    <w:basedOn w:val="Normal"/>
    <w:next w:val="Normal"/>
    <w:qFormat/>
    <w:pPr>
      <w:keepNext w:val="true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link w:val="Kopfzeile"/>
    <w:qFormat/>
    <w:rsid w:val="008f4999"/>
    <w:rPr>
      <w:rFonts w:ascii="Arial" w:hAnsi="Arial"/>
      <w:sz w:val="24"/>
      <w:szCs w:val="24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 Unicode M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 Unicode MS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6b0dc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1a7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">
    <w:name w:val="Tabellengitternetz"/>
    <w:basedOn w:val="NormaleTabelle"/>
    <w:rsid w:val="003f151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LibreOffice/7.0.5.2$MacOSX_X86_64 LibreOffice_project/64390860c6cd0aca4beafafcfd84613dd9dfb63a</Application>
  <AppVersion>15.0000</AppVersion>
  <Pages>2</Pages>
  <Words>427</Words>
  <Characters>2409</Characters>
  <CharactersWithSpaces>2836</CharactersWithSpaces>
  <Paragraphs>35</Paragraphs>
  <Company>Stadt Braunschweig Schulverwaltungsamt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2021-08-27T13:41:00Z</dcterms:created>
  <dc:creator>Schulleitung</dc:creator>
  <dc:description/>
  <dc:language>de-DE</dc:language>
  <cp:lastModifiedBy/>
  <cp:lastPrinted>2021-06-01T12:12:00Z</cp:lastPrinted>
  <dcterms:modified xsi:type="dcterms:W3CDTF">2021-09-02T06:05:49Z</dcterms:modified>
  <cp:revision>4</cp:revision>
  <dc:subject/>
  <dc:title>Verteilung der „Topfstunden“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