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134"/>
        <w:gridCol w:w="2835"/>
        <w:gridCol w:w="5245"/>
        <w:gridCol w:w="4536"/>
      </w:tblGrid>
      <w:tr w:rsidR="00222E7A" w:rsidRPr="00D02447" w:rsidTr="00222E7A">
        <w:trPr>
          <w:trHeight w:val="190"/>
          <w:tblHeader/>
        </w:trPr>
        <w:tc>
          <w:tcPr>
            <w:tcW w:w="709" w:type="dxa"/>
            <w:tcBorders>
              <w:top w:val="single" w:sz="12" w:space="0" w:color="auto"/>
              <w:bottom w:val="single" w:sz="12" w:space="0" w:color="auto"/>
            </w:tcBorders>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Datum</w:t>
            </w:r>
          </w:p>
        </w:tc>
        <w:tc>
          <w:tcPr>
            <w:tcW w:w="1134" w:type="dxa"/>
            <w:tcBorders>
              <w:top w:val="single" w:sz="12" w:space="0" w:color="auto"/>
              <w:bottom w:val="single" w:sz="12" w:space="0" w:color="auto"/>
            </w:tcBorders>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Vorbereitung für</w:t>
            </w:r>
            <w:r w:rsidR="008C554F">
              <w:rPr>
                <w:rFonts w:ascii="Arial" w:eastAsia="Times New Roman" w:hAnsi="Arial" w:cs="Arial"/>
                <w:b/>
                <w:bCs/>
                <w:sz w:val="13"/>
                <w:szCs w:val="13"/>
                <w:lang w:eastAsia="de-DE"/>
              </w:rPr>
              <w:t xml:space="preserve"> das</w:t>
            </w:r>
          </w:p>
        </w:tc>
        <w:tc>
          <w:tcPr>
            <w:tcW w:w="2835" w:type="dxa"/>
            <w:tcBorders>
              <w:top w:val="single" w:sz="12" w:space="0" w:color="auto"/>
              <w:bottom w:val="single" w:sz="12" w:space="0" w:color="auto"/>
            </w:tcBorders>
            <w:shd w:val="clear" w:color="000000" w:fill="FFFF99"/>
            <w:noWrap/>
            <w:vAlign w:val="center"/>
            <w:hideMark/>
          </w:tcPr>
          <w:p w:rsidR="00222E7A" w:rsidRPr="00B65068" w:rsidRDefault="00222E7A" w:rsidP="00A84ABA">
            <w:pPr>
              <w:spacing w:after="0" w:line="240" w:lineRule="auto"/>
              <w:jc w:val="center"/>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Allgemeine </w:t>
            </w:r>
          </w:p>
          <w:p w:rsidR="00222E7A" w:rsidRPr="00B65068" w:rsidRDefault="00222E7A" w:rsidP="00A84ABA">
            <w:pPr>
              <w:spacing w:after="0" w:line="240" w:lineRule="auto"/>
              <w:jc w:val="center"/>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Aufgaben</w:t>
            </w:r>
          </w:p>
        </w:tc>
        <w:tc>
          <w:tcPr>
            <w:tcW w:w="5245" w:type="dxa"/>
            <w:tcBorders>
              <w:top w:val="single" w:sz="12" w:space="0" w:color="auto"/>
              <w:bottom w:val="single" w:sz="12" w:space="0" w:color="auto"/>
            </w:tcBorders>
            <w:shd w:val="clear" w:color="000000" w:fill="66FF66"/>
            <w:noWrap/>
            <w:vAlign w:val="center"/>
            <w:hideMark/>
          </w:tcPr>
          <w:p w:rsidR="00222E7A" w:rsidRPr="00B65068" w:rsidRDefault="00222E7A" w:rsidP="00A84ABA">
            <w:pPr>
              <w:spacing w:after="0" w:line="240" w:lineRule="auto"/>
              <w:jc w:val="center"/>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BBS-Planung</w:t>
            </w:r>
          </w:p>
        </w:tc>
        <w:tc>
          <w:tcPr>
            <w:tcW w:w="4536" w:type="dxa"/>
            <w:tcBorders>
              <w:top w:val="single" w:sz="12" w:space="0" w:color="auto"/>
              <w:bottom w:val="single" w:sz="12" w:space="0" w:color="auto"/>
            </w:tcBorders>
            <w:shd w:val="clear" w:color="000000" w:fill="7DDDFF"/>
            <w:noWrap/>
            <w:vAlign w:val="center"/>
            <w:hideMark/>
          </w:tcPr>
          <w:p w:rsidR="00222E7A" w:rsidRPr="00B65068" w:rsidRDefault="00222E7A" w:rsidP="00A84ABA">
            <w:pPr>
              <w:spacing w:after="0" w:line="240" w:lineRule="auto"/>
              <w:jc w:val="center"/>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BBS-Zeugnis</w:t>
            </w:r>
          </w:p>
        </w:tc>
      </w:tr>
      <w:tr w:rsidR="00222E7A" w:rsidRPr="00D02447" w:rsidTr="00222E7A">
        <w:trPr>
          <w:trHeight w:val="416"/>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Aug.</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8C554F" w:rsidRPr="00B65068" w:rsidRDefault="008C554F" w:rsidP="008C554F">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Lehrkräfte:</w:t>
            </w:r>
          </w:p>
          <w:p w:rsidR="00222E7A" w:rsidRPr="00B65068" w:rsidRDefault="008C554F" w:rsidP="008C554F">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Liste des Übertrages der Unterrichtsstunden und Mehr-Minder-Stunden</w:t>
            </w:r>
            <w:r w:rsidR="00222E7A" w:rsidRPr="00B65068">
              <w:rPr>
                <w:rFonts w:ascii="Arial" w:eastAsia="Times New Roman" w:hAnsi="Arial" w:cs="Arial"/>
                <w:b/>
                <w:bCs/>
                <w:sz w:val="13"/>
                <w:szCs w:val="13"/>
                <w:lang w:eastAsia="de-DE"/>
              </w:rPr>
              <w:t> </w:t>
            </w:r>
          </w:p>
        </w:tc>
        <w:tc>
          <w:tcPr>
            <w:tcW w:w="5245" w:type="dxa"/>
            <w:shd w:val="clear" w:color="auto" w:fill="66FF66"/>
            <w:noWrap/>
            <w:vAlign w:val="bottom"/>
            <w:hideMark/>
          </w:tcPr>
          <w:p w:rsidR="00222E7A" w:rsidRPr="00B65068" w:rsidRDefault="00222E7A" w:rsidP="00A84ABA">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AZKO:</w:t>
            </w:r>
            <w:r w:rsidRPr="00D02447">
              <w:rPr>
                <w:noProof/>
                <w:sz w:val="13"/>
                <w:szCs w:val="13"/>
                <w:u w:val="single"/>
                <w:lang w:eastAsia="de-DE"/>
              </w:rPr>
              <w:t xml:space="preserve"> </w:t>
            </w:r>
          </w:p>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Eintragung Ausgleichsphase:</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Regelfall,</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Abweichende Gestaltung,</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Auszahlung,</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Störfälle</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141"/>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Aug.</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Lehrkräfte:</w:t>
            </w:r>
          </w:p>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Eintragen der </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Topfstunden, </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Abordnungen, </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Arbeitszeitkonto, </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Beförderungen, </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Pensionierungen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193"/>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Aug.</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Löschung der Ist- U-Stunden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Aug.</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Eingabe des Übertrages U-Stunden des laufenden Halbjahres unter Mehr-Minder-Stunden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8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Aug.</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auto" w:fill="66FF66"/>
            <w:noWrap/>
            <w:vAlign w:val="center"/>
            <w:hideMark/>
          </w:tcPr>
          <w:p w:rsidR="00222E7A" w:rsidRPr="00B65068" w:rsidRDefault="00222E7A" w:rsidP="00146048">
            <w:pPr>
              <w:spacing w:after="0" w:line="240" w:lineRule="auto"/>
              <w:rPr>
                <w:rFonts w:ascii="Arial" w:eastAsia="Times New Roman" w:hAnsi="Arial" w:cs="Arial"/>
                <w:b/>
                <w:bCs/>
                <w:sz w:val="13"/>
                <w:szCs w:val="13"/>
                <w:u w:val="single"/>
                <w:lang w:eastAsia="de-DE"/>
              </w:rPr>
            </w:pPr>
            <w:bookmarkStart w:id="0" w:name="_GoBack"/>
            <w:bookmarkEnd w:id="0"/>
            <w:r>
              <w:rPr>
                <w:rFonts w:ascii="Arial" w:eastAsia="Times New Roman" w:hAnsi="Arial" w:cs="Arial"/>
                <w:b/>
                <w:bCs/>
                <w:noProof/>
                <w:sz w:val="13"/>
                <w:szCs w:val="13"/>
                <w:u w:val="single"/>
                <w:lang w:eastAsia="de-DE"/>
              </w:rPr>
              <w:drawing>
                <wp:anchor distT="0" distB="0" distL="114300" distR="114300" simplePos="0" relativeHeight="251597312" behindDoc="0" locked="0" layoutInCell="1" allowOverlap="1" wp14:anchorId="26A905B9" wp14:editId="3D4D41A8">
                  <wp:simplePos x="0" y="0"/>
                  <wp:positionH relativeFrom="margin">
                    <wp:posOffset>3024505</wp:posOffset>
                  </wp:positionH>
                  <wp:positionV relativeFrom="margin">
                    <wp:posOffset>36830</wp:posOffset>
                  </wp:positionV>
                  <wp:extent cx="207010" cy="220345"/>
                  <wp:effectExtent l="0" t="0" r="2540" b="8255"/>
                  <wp:wrapSquare wrapText="bothSides"/>
                  <wp:docPr id="20"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u w:val="single"/>
                <w:lang w:eastAsia="de-DE"/>
              </w:rPr>
              <w:t>Sicherung:</w:t>
            </w:r>
            <w:r w:rsidRPr="00B65068">
              <w:rPr>
                <w:rFonts w:ascii="Arial" w:eastAsia="Times New Roman" w:hAnsi="Arial" w:cs="Arial"/>
                <w:b/>
                <w:bCs/>
                <w:noProof/>
                <w:sz w:val="13"/>
                <w:szCs w:val="13"/>
                <w:u w:val="single"/>
                <w:lang w:eastAsia="de-DE"/>
              </w:rPr>
              <w:t xml:space="preserve"> </w:t>
            </w:r>
          </w:p>
          <w:p w:rsidR="00222E7A" w:rsidRPr="00B65068" w:rsidRDefault="00222E7A" w:rsidP="0014604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S-Daten, </w:t>
            </w:r>
          </w:p>
          <w:p w:rsidR="00222E7A" w:rsidRPr="00B65068" w:rsidRDefault="00222E7A" w:rsidP="0014604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Schule.mdb</w:t>
            </w:r>
          </w:p>
        </w:tc>
        <w:tc>
          <w:tcPr>
            <w:tcW w:w="4536" w:type="dxa"/>
            <w:shd w:val="clear" w:color="auto" w:fill="7DDDFF"/>
            <w:noWrap/>
            <w:vAlign w:val="center"/>
            <w:hideMark/>
          </w:tcPr>
          <w:p w:rsidR="00222E7A" w:rsidRPr="00B65068" w:rsidRDefault="00222E7A" w:rsidP="00146048">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Sicherung:</w:t>
            </w:r>
          </w:p>
          <w:p w:rsidR="00222E7A" w:rsidRPr="00B65068" w:rsidRDefault="00222E7A" w:rsidP="0014604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S-Daten, </w:t>
            </w:r>
          </w:p>
          <w:p w:rsidR="00222E7A" w:rsidRPr="00B65068" w:rsidRDefault="00222E7A" w:rsidP="0014604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zeugnis.mdb</w:t>
            </w:r>
          </w:p>
        </w:tc>
      </w:tr>
      <w:tr w:rsidR="00222E7A" w:rsidRPr="00D02447" w:rsidTr="00222E7A">
        <w:trPr>
          <w:trHeight w:val="282"/>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Aug.</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auto" w:fill="66FF66"/>
            <w:noWrap/>
            <w:vAlign w:val="center"/>
            <w:hideMark/>
          </w:tcPr>
          <w:p w:rsidR="00222E7A" w:rsidRPr="00B65068" w:rsidRDefault="00222E7A" w:rsidP="00146048">
            <w:pPr>
              <w:spacing w:after="0" w:line="240" w:lineRule="auto"/>
              <w:rPr>
                <w:rFonts w:ascii="Arial" w:eastAsia="Times New Roman" w:hAnsi="Arial" w:cs="Arial"/>
                <w:b/>
                <w:bCs/>
                <w:sz w:val="13"/>
                <w:szCs w:val="13"/>
                <w:u w:val="single"/>
                <w:lang w:eastAsia="de-DE"/>
              </w:rPr>
            </w:pPr>
            <w:r>
              <w:rPr>
                <w:rFonts w:ascii="Arial" w:eastAsia="Times New Roman" w:hAnsi="Arial" w:cs="Arial"/>
                <w:b/>
                <w:bCs/>
                <w:noProof/>
                <w:sz w:val="13"/>
                <w:szCs w:val="13"/>
                <w:u w:val="single"/>
                <w:lang w:eastAsia="de-DE"/>
              </w:rPr>
              <w:drawing>
                <wp:anchor distT="0" distB="0" distL="114300" distR="114300" simplePos="0" relativeHeight="251603456" behindDoc="0" locked="0" layoutInCell="1" allowOverlap="1" wp14:anchorId="57DC8D64" wp14:editId="43291A7B">
                  <wp:simplePos x="0" y="0"/>
                  <wp:positionH relativeFrom="margin">
                    <wp:posOffset>3030855</wp:posOffset>
                  </wp:positionH>
                  <wp:positionV relativeFrom="margin">
                    <wp:posOffset>41910</wp:posOffset>
                  </wp:positionV>
                  <wp:extent cx="207010" cy="220345"/>
                  <wp:effectExtent l="0" t="0" r="2540" b="8255"/>
                  <wp:wrapSquare wrapText="bothSides"/>
                  <wp:docPr id="19"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u w:val="single"/>
                <w:lang w:eastAsia="de-DE"/>
              </w:rPr>
              <w:t xml:space="preserve">Vorabstatistik: </w:t>
            </w:r>
          </w:p>
          <w:p w:rsidR="00222E7A" w:rsidRPr="00B65068" w:rsidRDefault="00222E7A" w:rsidP="00146048">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(bis 3 Wochen nach SJ-Beginn)</w:t>
            </w:r>
          </w:p>
          <w:p w:rsidR="00222E7A" w:rsidRPr="00B65068" w:rsidRDefault="00222E7A" w:rsidP="00146048">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Verschlüsselung der Daten und Versand</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15. Sep.</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auto" w:fill="66FF66"/>
            <w:noWrap/>
            <w:vAlign w:val="bottom"/>
            <w:hideMark/>
          </w:tcPr>
          <w:p w:rsidR="00222E7A" w:rsidRPr="00B65068" w:rsidRDefault="00222E7A" w:rsidP="00146048">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 xml:space="preserve">Kurse: </w:t>
            </w:r>
          </w:p>
          <w:p w:rsidR="00222E7A" w:rsidRDefault="00222E7A" w:rsidP="00535932">
            <w:pPr>
              <w:pStyle w:val="Listenabsatz"/>
              <w:numPr>
                <w:ilvl w:val="0"/>
                <w:numId w:val="1"/>
              </w:numPr>
              <w:spacing w:after="0" w:line="240" w:lineRule="auto"/>
              <w:ind w:left="213" w:hanging="213"/>
              <w:rPr>
                <w:rFonts w:ascii="Arial" w:eastAsia="Times New Roman" w:hAnsi="Arial" w:cs="Arial"/>
                <w:b/>
                <w:bCs/>
                <w:sz w:val="13"/>
                <w:szCs w:val="13"/>
                <w:lang w:eastAsia="de-DE"/>
              </w:rPr>
            </w:pPr>
            <w:r>
              <w:rPr>
                <w:rFonts w:ascii="Arial" w:eastAsia="Times New Roman" w:hAnsi="Arial" w:cs="Arial"/>
                <w:b/>
                <w:bCs/>
                <w:noProof/>
                <w:sz w:val="13"/>
                <w:szCs w:val="13"/>
                <w:u w:val="single"/>
                <w:lang w:eastAsia="de-DE"/>
              </w:rPr>
              <w:drawing>
                <wp:anchor distT="0" distB="0" distL="114300" distR="114300" simplePos="0" relativeHeight="251613696" behindDoc="0" locked="0" layoutInCell="1" allowOverlap="1" wp14:anchorId="1AE9C2C4" wp14:editId="14E1AA21">
                  <wp:simplePos x="0" y="0"/>
                  <wp:positionH relativeFrom="margin">
                    <wp:posOffset>3028950</wp:posOffset>
                  </wp:positionH>
                  <wp:positionV relativeFrom="margin">
                    <wp:posOffset>100965</wp:posOffset>
                  </wp:positionV>
                  <wp:extent cx="207010" cy="220345"/>
                  <wp:effectExtent l="0" t="0" r="2540" b="8255"/>
                  <wp:wrapSquare wrapText="bothSides"/>
                  <wp:docPr id="18"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lang w:eastAsia="de-DE"/>
              </w:rPr>
              <w:t>Kurs-Zuordnung BG-12 + 13-Schüler</w:t>
            </w:r>
          </w:p>
          <w:p w:rsidR="00222E7A" w:rsidRPr="00B65068" w:rsidRDefault="00222E7A" w:rsidP="00535932">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535932">
              <w:rPr>
                <w:rFonts w:ascii="Arial" w:eastAsia="Times New Roman" w:hAnsi="Arial" w:cs="Arial"/>
                <w:b/>
                <w:bCs/>
                <w:sz w:val="13"/>
                <w:szCs w:val="13"/>
                <w:lang w:eastAsia="de-DE"/>
              </w:rPr>
              <w:t>Stunden und GK/LK setzen, damit Kurse in BBS Z</w:t>
            </w:r>
            <w:r>
              <w:rPr>
                <w:rFonts w:ascii="Arial" w:eastAsia="Times New Roman" w:hAnsi="Arial" w:cs="Arial"/>
                <w:b/>
                <w:bCs/>
                <w:sz w:val="13"/>
                <w:szCs w:val="13"/>
                <w:lang w:eastAsia="de-DE"/>
              </w:rPr>
              <w:t>eugnis übernommen werden können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30. Sep.</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Lehrkräfte</w:t>
            </w:r>
            <w:r w:rsidRPr="00B65068">
              <w:rPr>
                <w:rFonts w:ascii="Arial" w:eastAsia="Times New Roman" w:hAnsi="Arial" w:cs="Arial"/>
                <w:b/>
                <w:bCs/>
                <w:sz w:val="13"/>
                <w:szCs w:val="13"/>
                <w:lang w:eastAsia="de-DE"/>
              </w:rPr>
              <w:t>:</w:t>
            </w:r>
            <w:r w:rsidRPr="00B65068">
              <w:rPr>
                <w:rFonts w:ascii="Arial" w:eastAsia="Times New Roman" w:hAnsi="Arial" w:cs="Arial"/>
                <w:b/>
                <w:bCs/>
                <w:sz w:val="13"/>
                <w:szCs w:val="13"/>
                <w:lang w:eastAsia="de-DE"/>
              </w:rPr>
              <w:br/>
              <w:t>Ausdruck der Stundenberechnung</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27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Okt.</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8C554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Klassen:</w:t>
            </w:r>
            <w:r w:rsidRPr="00B65068">
              <w:rPr>
                <w:rFonts w:ascii="Arial" w:eastAsia="Times New Roman" w:hAnsi="Arial" w:cs="Arial"/>
                <w:b/>
                <w:bCs/>
                <w:sz w:val="13"/>
                <w:szCs w:val="13"/>
                <w:lang w:eastAsia="de-DE"/>
              </w:rPr>
              <w:t xml:space="preserve"> </w:t>
            </w:r>
            <w:r w:rsidRPr="00B65068">
              <w:rPr>
                <w:rFonts w:ascii="Arial" w:eastAsia="Times New Roman" w:hAnsi="Arial" w:cs="Arial"/>
                <w:b/>
                <w:bCs/>
                <w:sz w:val="13"/>
                <w:szCs w:val="13"/>
                <w:lang w:eastAsia="de-DE"/>
              </w:rPr>
              <w:br/>
              <w:t>neue Klassen für den 1.2 einrichten</w:t>
            </w:r>
          </w:p>
        </w:tc>
        <w:tc>
          <w:tcPr>
            <w:tcW w:w="4536" w:type="dxa"/>
            <w:shd w:val="clear" w:color="000000" w:fill="7DDDFF"/>
            <w:vAlign w:val="center"/>
            <w:hideMark/>
          </w:tcPr>
          <w:p w:rsidR="00222E7A" w:rsidRPr="00B65068" w:rsidRDefault="008C554F"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Bildungsgänge:</w:t>
            </w:r>
            <w:r w:rsidRPr="00B65068">
              <w:rPr>
                <w:rFonts w:ascii="Arial" w:eastAsia="Times New Roman" w:hAnsi="Arial" w:cs="Arial"/>
                <w:b/>
                <w:bCs/>
                <w:sz w:val="13"/>
                <w:szCs w:val="13"/>
                <w:lang w:eastAsia="de-DE"/>
              </w:rPr>
              <w:br/>
              <w:t>Prüfung durch Abteilungs- und Bildungsgangleiter</w:t>
            </w:r>
            <w:r w:rsidR="00222E7A" w:rsidRPr="00B65068">
              <w:rPr>
                <w:rFonts w:ascii="Arial" w:eastAsia="Times New Roman" w:hAnsi="Arial" w:cs="Arial"/>
                <w:b/>
                <w:bCs/>
                <w:sz w:val="13"/>
                <w:szCs w:val="13"/>
                <w:lang w:eastAsia="de-DE"/>
              </w:rPr>
              <w:t> </w:t>
            </w:r>
          </w:p>
        </w:tc>
      </w:tr>
      <w:tr w:rsidR="00222E7A" w:rsidRPr="00D02447" w:rsidTr="00222E7A">
        <w:trPr>
          <w:trHeight w:val="26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Nov.</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auto" w:fill="66FF66"/>
            <w:noWrap/>
            <w:vAlign w:val="bottom"/>
            <w:hideMark/>
          </w:tcPr>
          <w:p w:rsidR="00222E7A" w:rsidRDefault="00222E7A" w:rsidP="00683684">
            <w:pPr>
              <w:spacing w:after="0" w:line="240" w:lineRule="auto"/>
              <w:rPr>
                <w:rFonts w:ascii="Arial" w:eastAsia="Times New Roman" w:hAnsi="Arial" w:cs="Arial"/>
                <w:b/>
                <w:bCs/>
                <w:sz w:val="13"/>
                <w:szCs w:val="13"/>
                <w:u w:val="single"/>
                <w:lang w:eastAsia="de-DE"/>
              </w:rPr>
            </w:pPr>
            <w:r>
              <w:rPr>
                <w:rFonts w:ascii="Arial" w:eastAsia="Times New Roman" w:hAnsi="Arial" w:cs="Arial"/>
                <w:b/>
                <w:bCs/>
                <w:noProof/>
                <w:sz w:val="13"/>
                <w:szCs w:val="13"/>
                <w:u w:val="single"/>
                <w:lang w:eastAsia="de-DE"/>
              </w:rPr>
              <w:drawing>
                <wp:anchor distT="0" distB="0" distL="114300" distR="114300" simplePos="0" relativeHeight="251622912" behindDoc="0" locked="0" layoutInCell="1" allowOverlap="1" wp14:anchorId="30486E0F" wp14:editId="65B30685">
                  <wp:simplePos x="0" y="0"/>
                  <wp:positionH relativeFrom="margin">
                    <wp:posOffset>3067685</wp:posOffset>
                  </wp:positionH>
                  <wp:positionV relativeFrom="margin">
                    <wp:posOffset>9525</wp:posOffset>
                  </wp:positionV>
                  <wp:extent cx="142875" cy="152400"/>
                  <wp:effectExtent l="0" t="0" r="9525" b="0"/>
                  <wp:wrapSquare wrapText="bothSides"/>
                  <wp:docPr id="17" name="Grafik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u w:val="single"/>
                <w:lang w:eastAsia="de-DE"/>
              </w:rPr>
              <w:t>Hauptstatistik: (Stichtag 15.11.)</w:t>
            </w:r>
          </w:p>
          <w:p w:rsidR="001F05D8" w:rsidRDefault="001F05D8" w:rsidP="00683684">
            <w:pPr>
              <w:spacing w:after="0" w:line="240" w:lineRule="auto"/>
              <w:rPr>
                <w:rFonts w:ascii="Arial" w:eastAsia="Times New Roman" w:hAnsi="Arial" w:cs="Arial"/>
                <w:b/>
                <w:bCs/>
                <w:sz w:val="13"/>
                <w:szCs w:val="13"/>
                <w:u w:val="single"/>
                <w:lang w:eastAsia="de-DE"/>
              </w:rPr>
            </w:pPr>
          </w:p>
          <w:p w:rsidR="001F05D8" w:rsidRPr="001F05D8" w:rsidRDefault="001F05D8" w:rsidP="001F05D8">
            <w:pPr>
              <w:pStyle w:val="Listenabsatz"/>
              <w:numPr>
                <w:ilvl w:val="0"/>
                <w:numId w:val="1"/>
              </w:numPr>
              <w:spacing w:after="0" w:line="240" w:lineRule="auto"/>
              <w:ind w:left="213" w:hanging="213"/>
              <w:rPr>
                <w:rFonts w:ascii="Arial" w:eastAsia="Times New Roman" w:hAnsi="Arial" w:cs="Arial"/>
                <w:b/>
                <w:bCs/>
                <w:sz w:val="13"/>
                <w:szCs w:val="13"/>
                <w:lang w:eastAsia="de-DE"/>
              </w:rPr>
            </w:pPr>
            <w:r>
              <w:rPr>
                <w:noProof/>
                <w:lang w:eastAsia="de-DE"/>
              </w:rPr>
              <w:drawing>
                <wp:anchor distT="0" distB="0" distL="114300" distR="114300" simplePos="0" relativeHeight="251745792" behindDoc="0" locked="0" layoutInCell="1" allowOverlap="1" wp14:anchorId="7B40028A" wp14:editId="61AE657C">
                  <wp:simplePos x="0" y="0"/>
                  <wp:positionH relativeFrom="margin">
                    <wp:posOffset>3070860</wp:posOffset>
                  </wp:positionH>
                  <wp:positionV relativeFrom="margin">
                    <wp:posOffset>193040</wp:posOffset>
                  </wp:positionV>
                  <wp:extent cx="142875" cy="152400"/>
                  <wp:effectExtent l="0" t="0" r="9525" b="0"/>
                  <wp:wrapSquare wrapText="bothSides"/>
                  <wp:docPr id="3"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43744" behindDoc="0" locked="0" layoutInCell="1" allowOverlap="1" wp14:anchorId="200E0AB0" wp14:editId="55BCCAC4">
                  <wp:simplePos x="0" y="0"/>
                  <wp:positionH relativeFrom="margin">
                    <wp:posOffset>3075940</wp:posOffset>
                  </wp:positionH>
                  <wp:positionV relativeFrom="margin">
                    <wp:posOffset>384175</wp:posOffset>
                  </wp:positionV>
                  <wp:extent cx="142875" cy="152400"/>
                  <wp:effectExtent l="0" t="0" r="9525" b="0"/>
                  <wp:wrapSquare wrapText="bothSides"/>
                  <wp:docPr id="2" name="Grafik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5D8">
              <w:rPr>
                <w:rFonts w:ascii="Arial" w:eastAsia="Times New Roman" w:hAnsi="Arial" w:cs="Arial"/>
                <w:b/>
                <w:bCs/>
                <w:sz w:val="13"/>
                <w:szCs w:val="13"/>
                <w:lang w:eastAsia="de-DE"/>
              </w:rPr>
              <w:t>Berufsgruppen und Budget</w:t>
            </w:r>
            <w:r>
              <w:rPr>
                <w:rFonts w:ascii="Arial" w:eastAsia="Times New Roman" w:hAnsi="Arial" w:cs="Arial"/>
                <w:b/>
                <w:bCs/>
                <w:sz w:val="13"/>
                <w:szCs w:val="13"/>
                <w:lang w:eastAsia="de-DE"/>
              </w:rPr>
              <w:br/>
            </w:r>
          </w:p>
          <w:p w:rsidR="00222E7A" w:rsidRPr="00B65068" w:rsidRDefault="00222E7A" w:rsidP="001F05D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Verschlüsselung der Daten und Versand</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378"/>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Nov.</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8C554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683684">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Lehrkräfte:</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u w:val="single"/>
                <w:lang w:eastAsia="de-DE"/>
              </w:rPr>
            </w:pPr>
            <w:r w:rsidRPr="00B65068">
              <w:rPr>
                <w:rFonts w:ascii="Arial" w:eastAsia="Times New Roman" w:hAnsi="Arial" w:cs="Arial"/>
                <w:b/>
                <w:bCs/>
                <w:sz w:val="13"/>
                <w:szCs w:val="13"/>
                <w:lang w:eastAsia="de-DE"/>
              </w:rPr>
              <w:t>Berechnung der Unterrichtsverpflichtung;</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u w:val="single"/>
                <w:lang w:eastAsia="de-DE"/>
              </w:rPr>
            </w:pPr>
            <w:r w:rsidRPr="00B65068">
              <w:rPr>
                <w:rFonts w:ascii="Arial" w:eastAsia="Times New Roman" w:hAnsi="Arial" w:cs="Arial"/>
                <w:b/>
                <w:bCs/>
                <w:sz w:val="13"/>
                <w:szCs w:val="13"/>
                <w:lang w:eastAsia="de-DE"/>
              </w:rPr>
              <w:t xml:space="preserve">Terminplan Stundenplanerstellung                                                                                    </w:t>
            </w:r>
          </w:p>
        </w:tc>
        <w:tc>
          <w:tcPr>
            <w:tcW w:w="5245" w:type="dxa"/>
            <w:shd w:val="clear" w:color="000000" w:fill="66FF66"/>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33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Dez.</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8C554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683684">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Fächer:</w:t>
            </w:r>
          </w:p>
          <w:p w:rsidR="00222E7A" w:rsidRPr="00B65068" w:rsidRDefault="00222E7A" w:rsidP="00683684">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(für den neuen Stundenplan) </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Überprüfung,</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Neueingabe</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44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Dez.</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8C554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auto" w:fill="66FF66"/>
            <w:noWrap/>
            <w:vAlign w:val="bottom"/>
            <w:hideMark/>
          </w:tcPr>
          <w:p w:rsidR="00222E7A" w:rsidRPr="00B65068" w:rsidRDefault="00222E7A" w:rsidP="00683684">
            <w:pPr>
              <w:spacing w:after="0" w:line="240" w:lineRule="auto"/>
              <w:rPr>
                <w:rFonts w:ascii="Arial" w:eastAsia="Times New Roman" w:hAnsi="Arial" w:cs="Arial"/>
                <w:b/>
                <w:bCs/>
                <w:sz w:val="13"/>
                <w:szCs w:val="13"/>
                <w:u w:val="single"/>
                <w:lang w:eastAsia="de-DE"/>
              </w:rPr>
            </w:pPr>
            <w:r>
              <w:rPr>
                <w:rFonts w:ascii="Arial" w:eastAsia="Times New Roman" w:hAnsi="Arial" w:cs="Arial"/>
                <w:b/>
                <w:bCs/>
                <w:noProof/>
                <w:sz w:val="13"/>
                <w:szCs w:val="13"/>
                <w:u w:val="single"/>
                <w:lang w:eastAsia="de-DE"/>
              </w:rPr>
              <w:drawing>
                <wp:anchor distT="0" distB="0" distL="114300" distR="114300" simplePos="0" relativeHeight="251630080" behindDoc="0" locked="0" layoutInCell="1" allowOverlap="1" wp14:anchorId="46BBB052" wp14:editId="296821F1">
                  <wp:simplePos x="0" y="0"/>
                  <wp:positionH relativeFrom="margin">
                    <wp:posOffset>3016250</wp:posOffset>
                  </wp:positionH>
                  <wp:positionV relativeFrom="margin">
                    <wp:posOffset>38735</wp:posOffset>
                  </wp:positionV>
                  <wp:extent cx="207010" cy="220345"/>
                  <wp:effectExtent l="0" t="0" r="2540" b="8255"/>
                  <wp:wrapSquare wrapText="bothSides"/>
                  <wp:docPr id="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u w:val="single"/>
                <w:lang w:eastAsia="de-DE"/>
              </w:rPr>
              <w:t xml:space="preserve">Kurse: </w:t>
            </w:r>
          </w:p>
          <w:p w:rsidR="00222E7A" w:rsidRPr="00B65068" w:rsidRDefault="00222E7A" w:rsidP="00683684">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(für den neuen Stundenplan)</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Überprüfung</w:t>
            </w:r>
          </w:p>
          <w:p w:rsidR="00222E7A" w:rsidRPr="00B65068" w:rsidRDefault="00222E7A" w:rsidP="00A84AB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Neueingabe</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566"/>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Dez.</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683684">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Bildungsgänge:</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Eingabe der Veränderungen;</w:t>
            </w:r>
          </w:p>
          <w:p w:rsidR="00222E7A" w:rsidRPr="00B65068" w:rsidRDefault="00222E7A" w:rsidP="00683684">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Zuordnung der Bildungsgänge zu den Schülern (nur Vollzeitklassen und Abschluss-Klassen der BS);</w:t>
            </w:r>
          </w:p>
          <w:p w:rsidR="00222E7A" w:rsidRPr="00B65068" w:rsidRDefault="00222E7A" w:rsidP="00535932">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Druck </w:t>
            </w:r>
            <w:proofErr w:type="spellStart"/>
            <w:r w:rsidRPr="00B65068">
              <w:rPr>
                <w:rFonts w:ascii="Arial" w:eastAsia="Times New Roman" w:hAnsi="Arial" w:cs="Arial"/>
                <w:b/>
                <w:bCs/>
                <w:sz w:val="13"/>
                <w:szCs w:val="13"/>
                <w:lang w:eastAsia="de-DE"/>
              </w:rPr>
              <w:t>Zensurenlisten</w:t>
            </w:r>
            <w:proofErr w:type="spellEnd"/>
            <w:r>
              <w:rPr>
                <w:rFonts w:ascii="Arial" w:eastAsia="Times New Roman" w:hAnsi="Arial" w:cs="Arial"/>
                <w:b/>
                <w:bCs/>
                <w:sz w:val="13"/>
                <w:szCs w:val="13"/>
                <w:lang w:eastAsia="de-DE"/>
              </w:rPr>
              <w:t xml:space="preserve"> </w:t>
            </w:r>
            <w:r w:rsidRPr="00535932">
              <w:rPr>
                <w:rFonts w:ascii="Arial" w:eastAsia="Times New Roman" w:hAnsi="Arial" w:cs="Arial"/>
                <w:b/>
                <w:bCs/>
                <w:sz w:val="13"/>
                <w:szCs w:val="13"/>
                <w:lang w:eastAsia="de-DE"/>
              </w:rPr>
              <w:t>(je nach Schulorganisation)</w:t>
            </w:r>
          </w:p>
        </w:tc>
      </w:tr>
      <w:tr w:rsidR="00222E7A" w:rsidRPr="00D02447" w:rsidTr="00222E7A">
        <w:trPr>
          <w:trHeight w:val="518"/>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Dez.</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14643A">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Lernmittel:</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Überprüfung der Ausleilisten</w:t>
            </w:r>
            <w:r w:rsidRPr="00B65068">
              <w:rPr>
                <w:rFonts w:ascii="Arial" w:eastAsia="Times New Roman" w:hAnsi="Arial" w:cs="Arial"/>
                <w:b/>
                <w:bCs/>
                <w:sz w:val="13"/>
                <w:szCs w:val="13"/>
                <w:lang w:eastAsia="de-DE"/>
              </w:rPr>
              <w:br/>
              <w:t>(Abteilungs- und Bildungsgangleiter);</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Konferenz-Beschluss bei Änderungen</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256"/>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2. Dez.</w:t>
            </w:r>
          </w:p>
        </w:tc>
        <w:tc>
          <w:tcPr>
            <w:tcW w:w="1134" w:type="dxa"/>
            <w:shd w:val="clear" w:color="000000" w:fill="FFFF66"/>
            <w:vAlign w:val="center"/>
            <w:hideMark/>
          </w:tcPr>
          <w:p w:rsidR="009776BF"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p>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Lehrkräfte:</w:t>
            </w:r>
            <w:r w:rsidRPr="00B65068">
              <w:rPr>
                <w:rFonts w:ascii="Arial" w:eastAsia="Times New Roman" w:hAnsi="Arial" w:cs="Arial"/>
                <w:b/>
                <w:bCs/>
                <w:sz w:val="13"/>
                <w:szCs w:val="13"/>
                <w:lang w:eastAsia="de-DE"/>
              </w:rPr>
              <w:br/>
              <w:t>Dienstbesprechung (Einsatzplan) mit Abteilungsleiter</w:t>
            </w:r>
          </w:p>
        </w:tc>
        <w:tc>
          <w:tcPr>
            <w:tcW w:w="5245" w:type="dxa"/>
            <w:shd w:val="clear" w:color="000000" w:fill="66FF66"/>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53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Jan.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auto" w:fill="66FF66"/>
            <w:noWrap/>
            <w:vAlign w:val="bottom"/>
            <w:hideMark/>
          </w:tcPr>
          <w:p w:rsidR="00222E7A" w:rsidRPr="00B65068" w:rsidRDefault="00222E7A" w:rsidP="00683684">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Lehrkräfte:</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Eintragen der </w:t>
            </w:r>
          </w:p>
          <w:p w:rsidR="00222E7A" w:rsidRPr="00B65068" w:rsidRDefault="00222E7A" w:rsidP="0014643A">
            <w:pPr>
              <w:pStyle w:val="Listenabsatz"/>
              <w:numPr>
                <w:ilvl w:val="1"/>
                <w:numId w:val="1"/>
              </w:numPr>
              <w:spacing w:after="0" w:line="240" w:lineRule="auto"/>
              <w:ind w:left="355" w:hanging="142"/>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638272" behindDoc="0" locked="0" layoutInCell="1" allowOverlap="1" wp14:anchorId="1AEAE076" wp14:editId="3FB1D467">
                  <wp:simplePos x="0" y="0"/>
                  <wp:positionH relativeFrom="column">
                    <wp:posOffset>3039110</wp:posOffset>
                  </wp:positionH>
                  <wp:positionV relativeFrom="paragraph">
                    <wp:posOffset>86995</wp:posOffset>
                  </wp:positionV>
                  <wp:extent cx="194310" cy="212090"/>
                  <wp:effectExtent l="0" t="0" r="0" b="0"/>
                  <wp:wrapSquare wrapText="bothSides"/>
                  <wp:docPr id="15" name="Grafik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lang w:eastAsia="de-DE"/>
              </w:rPr>
              <w:t>Topfstunden,</w:t>
            </w:r>
          </w:p>
          <w:p w:rsidR="00222E7A" w:rsidRPr="00B65068" w:rsidRDefault="00222E7A" w:rsidP="0014643A">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Abordnungen,</w:t>
            </w:r>
          </w:p>
          <w:p w:rsidR="00222E7A" w:rsidRPr="00B65068" w:rsidRDefault="00222E7A" w:rsidP="007C78A6">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Arbeitszeitkonto,</w:t>
            </w:r>
          </w:p>
          <w:p w:rsidR="00222E7A" w:rsidRPr="00B65068" w:rsidRDefault="00222E7A" w:rsidP="0014643A">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Beförderungen, </w:t>
            </w:r>
          </w:p>
          <w:p w:rsidR="00222E7A" w:rsidRPr="00B65068" w:rsidRDefault="00222E7A" w:rsidP="00683684">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Pensionierungen </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Löschung der Ist- U-Stunden;</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Eingabe des Übertrages U-Stunden des laufenden Halbjahres unter Mehr-Minder-Stunden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43"/>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Jan.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494D41" w:rsidRDefault="00222E7A" w:rsidP="0014643A">
            <w:pPr>
              <w:spacing w:after="0" w:line="240" w:lineRule="auto"/>
              <w:rPr>
                <w:rFonts w:ascii="Arial" w:eastAsia="Times New Roman" w:hAnsi="Arial" w:cs="Arial"/>
                <w:b/>
                <w:bCs/>
                <w:sz w:val="13"/>
                <w:szCs w:val="13"/>
                <w:u w:val="single"/>
                <w:lang w:eastAsia="de-DE"/>
              </w:rPr>
            </w:pPr>
            <w:r>
              <w:rPr>
                <w:rFonts w:ascii="Arial" w:eastAsia="Times New Roman" w:hAnsi="Arial" w:cs="Arial"/>
                <w:b/>
                <w:bCs/>
                <w:noProof/>
                <w:sz w:val="13"/>
                <w:szCs w:val="13"/>
                <w:lang w:eastAsia="de-DE"/>
              </w:rPr>
              <w:drawing>
                <wp:anchor distT="0" distB="0" distL="114300" distR="114300" simplePos="0" relativeHeight="251644416" behindDoc="0" locked="0" layoutInCell="1" allowOverlap="1" wp14:anchorId="242E3C7A" wp14:editId="1CD2CB9F">
                  <wp:simplePos x="0" y="0"/>
                  <wp:positionH relativeFrom="margin">
                    <wp:posOffset>3032760</wp:posOffset>
                  </wp:positionH>
                  <wp:positionV relativeFrom="margin">
                    <wp:posOffset>60960</wp:posOffset>
                  </wp:positionV>
                  <wp:extent cx="208280" cy="219075"/>
                  <wp:effectExtent l="0" t="0" r="1270" b="9525"/>
                  <wp:wrapNone/>
                  <wp:docPr id="14" name="Grafik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u w:val="single"/>
                <w:lang w:eastAsia="de-DE"/>
              </w:rPr>
              <w:t xml:space="preserve">AZKO: </w:t>
            </w:r>
            <w:r w:rsidRPr="00B65068">
              <w:rPr>
                <w:rFonts w:ascii="Arial" w:eastAsia="Times New Roman" w:hAnsi="Arial" w:cs="Arial"/>
                <w:b/>
                <w:bCs/>
                <w:sz w:val="13"/>
                <w:szCs w:val="13"/>
                <w:lang w:eastAsia="de-DE"/>
              </w:rPr>
              <w:br/>
              <w:t>Eintragung Ausgleichsphase:</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Regelfall,</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Abweichende Gestaltung,</w:t>
            </w:r>
          </w:p>
          <w:p w:rsidR="00222E7A" w:rsidRPr="00B65068" w:rsidRDefault="00222E7A" w:rsidP="0014643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Auszahlung,</w:t>
            </w:r>
          </w:p>
          <w:p w:rsidR="00222E7A" w:rsidRPr="009035CB" w:rsidRDefault="00222E7A" w:rsidP="009035CB">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Störfälle</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42"/>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Jan.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14643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Klassen:</w:t>
            </w:r>
            <w:r w:rsidRPr="00B65068">
              <w:rPr>
                <w:rFonts w:ascii="Arial" w:eastAsia="Times New Roman" w:hAnsi="Arial" w:cs="Arial"/>
                <w:b/>
                <w:bCs/>
                <w:color w:val="FF0000"/>
                <w:sz w:val="13"/>
                <w:szCs w:val="13"/>
                <w:lang w:eastAsia="de-DE"/>
              </w:rPr>
              <w:br/>
            </w:r>
            <w:r w:rsidRPr="00B65068">
              <w:rPr>
                <w:rFonts w:ascii="Arial" w:eastAsia="Times New Roman" w:hAnsi="Arial" w:cs="Arial"/>
                <w:b/>
                <w:bCs/>
                <w:sz w:val="13"/>
                <w:szCs w:val="13"/>
                <w:lang w:eastAsia="de-DE"/>
              </w:rPr>
              <w:t xml:space="preserve">neue </w:t>
            </w:r>
          </w:p>
          <w:p w:rsidR="00222E7A" w:rsidRPr="00B65068" w:rsidRDefault="00222E7A" w:rsidP="005A7490">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Klassen</w:t>
            </w:r>
          </w:p>
          <w:p w:rsidR="00222E7A" w:rsidRPr="00B65068" w:rsidRDefault="00222E7A" w:rsidP="005A7490">
            <w:pPr>
              <w:pStyle w:val="Listenabsatz"/>
              <w:numPr>
                <w:ilvl w:val="0"/>
                <w:numId w:val="1"/>
              </w:numPr>
              <w:spacing w:after="0" w:line="240" w:lineRule="auto"/>
              <w:ind w:left="213" w:hanging="213"/>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676160" behindDoc="0" locked="0" layoutInCell="1" allowOverlap="1" wp14:anchorId="77BA7CEC" wp14:editId="48576810">
                  <wp:simplePos x="0" y="0"/>
                  <wp:positionH relativeFrom="column">
                    <wp:posOffset>3049270</wp:posOffset>
                  </wp:positionH>
                  <wp:positionV relativeFrom="paragraph">
                    <wp:posOffset>85725</wp:posOffset>
                  </wp:positionV>
                  <wp:extent cx="190500" cy="201295"/>
                  <wp:effectExtent l="0" t="0" r="0" b="8255"/>
                  <wp:wrapSquare wrapText="bothSides"/>
                  <wp:docPr id="12"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lang w:eastAsia="de-DE"/>
              </w:rPr>
              <w:t>Kurse einrichten</w:t>
            </w:r>
          </w:p>
          <w:p w:rsidR="00222E7A" w:rsidRDefault="00222E7A" w:rsidP="005A7490">
            <w:pPr>
              <w:pStyle w:val="Listenabsatz"/>
              <w:spacing w:after="0" w:line="240" w:lineRule="auto"/>
              <w:ind w:left="213"/>
              <w:rPr>
                <w:rFonts w:ascii="Arial" w:eastAsia="Times New Roman" w:hAnsi="Arial" w:cs="Arial"/>
                <w:b/>
                <w:bCs/>
                <w:sz w:val="13"/>
                <w:szCs w:val="13"/>
                <w:lang w:eastAsia="de-DE"/>
              </w:rPr>
            </w:pPr>
          </w:p>
          <w:p w:rsidR="00222E7A" w:rsidRPr="00B65068" w:rsidRDefault="00222E7A" w:rsidP="005A7490">
            <w:pPr>
              <w:pStyle w:val="Listenabsatz"/>
              <w:spacing w:after="0" w:line="240" w:lineRule="auto"/>
              <w:ind w:left="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Kurse zum Erwerb der FH-Reife einrichten,</w:t>
            </w:r>
          </w:p>
          <w:p w:rsidR="00222E7A" w:rsidRPr="00494D41" w:rsidRDefault="00222E7A" w:rsidP="008C554F">
            <w:pPr>
              <w:pStyle w:val="Listenabsatz"/>
              <w:spacing w:after="0" w:line="240" w:lineRule="auto"/>
              <w:ind w:left="213"/>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667968" behindDoc="0" locked="0" layoutInCell="1" allowOverlap="1" wp14:anchorId="5DDA482F" wp14:editId="1A102079">
                  <wp:simplePos x="0" y="0"/>
                  <wp:positionH relativeFrom="column">
                    <wp:posOffset>3047365</wp:posOffset>
                  </wp:positionH>
                  <wp:positionV relativeFrom="paragraph">
                    <wp:posOffset>36830</wp:posOffset>
                  </wp:positionV>
                  <wp:extent cx="190500" cy="201295"/>
                  <wp:effectExtent l="0" t="0" r="0" b="8255"/>
                  <wp:wrapSquare wrapText="bothSides"/>
                  <wp:docPr id="13" name="Grafik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54F">
              <w:rPr>
                <w:rFonts w:ascii="Arial" w:eastAsia="Times New Roman" w:hAnsi="Arial" w:cs="Arial"/>
                <w:b/>
                <w:bCs/>
                <w:sz w:val="13"/>
                <w:szCs w:val="13"/>
                <w:lang w:eastAsia="de-DE"/>
              </w:rPr>
              <w:br/>
            </w:r>
            <w:r w:rsidRPr="00494D41">
              <w:rPr>
                <w:rFonts w:ascii="Arial" w:eastAsia="Times New Roman" w:hAnsi="Arial" w:cs="Arial"/>
                <w:b/>
                <w:bCs/>
                <w:sz w:val="13"/>
                <w:szCs w:val="13"/>
                <w:lang w:eastAsia="de-DE"/>
              </w:rPr>
              <w:t>Kurseinrichtung im BG</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43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31. Jan.</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Liste des Übertrages der Unterrichtsstunden und Mehr-Minder-Stunden erstellen und ausdrucken</w:t>
            </w:r>
          </w:p>
        </w:tc>
        <w:tc>
          <w:tcPr>
            <w:tcW w:w="5245" w:type="dxa"/>
            <w:shd w:val="clear" w:color="000000" w:fill="66FF66"/>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Pr>
                <w:rFonts w:ascii="Arial" w:eastAsia="Times New Roman" w:hAnsi="Arial" w:cs="Arial"/>
                <w:b/>
                <w:bCs/>
                <w:noProof/>
                <w:sz w:val="13"/>
                <w:szCs w:val="13"/>
                <w:lang w:eastAsia="de-DE"/>
              </w:rPr>
              <mc:AlternateContent>
                <mc:Choice Requires="wps">
                  <w:drawing>
                    <wp:anchor distT="0" distB="0" distL="114300" distR="114300" simplePos="0" relativeHeight="251716096" behindDoc="0" locked="0" layoutInCell="1" allowOverlap="1" wp14:anchorId="5C40113E" wp14:editId="20E252CA">
                      <wp:simplePos x="0" y="0"/>
                      <wp:positionH relativeFrom="column">
                        <wp:posOffset>819150</wp:posOffset>
                      </wp:positionH>
                      <wp:positionV relativeFrom="paragraph">
                        <wp:posOffset>142875</wp:posOffset>
                      </wp:positionV>
                      <wp:extent cx="85725" cy="190500"/>
                      <wp:effectExtent l="19050" t="0" r="9525" b="0"/>
                      <wp:wrapNone/>
                      <wp:docPr id="4546" name="Textfeld 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501C698" id="_x0000_t202" coordsize="21600,21600" o:spt="202" path="m,l,21600r21600,l21600,xe">
                      <v:stroke joinstyle="miter"/>
                      <v:path gradientshapeok="t" o:connecttype="rect"/>
                    </v:shapetype>
                    <v:shape id="Textfeld 4546" o:spid="_x0000_s1026" type="#_x0000_t202" style="position:absolute;margin-left:64.5pt;margin-top:11.25pt;width:6.75pt;height: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" filled="f" stroked="f"/>
                  </w:pict>
                </mc:Fallback>
              </mc:AlternateContent>
            </w:r>
            <w:r>
              <w:rPr>
                <w:rFonts w:ascii="Arial" w:eastAsia="Times New Roman" w:hAnsi="Arial" w:cs="Arial"/>
                <w:b/>
                <w:bCs/>
                <w:noProof/>
                <w:sz w:val="13"/>
                <w:szCs w:val="13"/>
                <w:lang w:eastAsia="de-DE"/>
              </w:rPr>
              <mc:AlternateContent>
                <mc:Choice Requires="wps">
                  <w:drawing>
                    <wp:anchor distT="0" distB="0" distL="114300" distR="114300" simplePos="0" relativeHeight="251722240" behindDoc="0" locked="0" layoutInCell="1" allowOverlap="1" wp14:anchorId="258ECC00" wp14:editId="7234F3D0">
                      <wp:simplePos x="0" y="0"/>
                      <wp:positionH relativeFrom="column">
                        <wp:posOffset>819150</wp:posOffset>
                      </wp:positionH>
                      <wp:positionV relativeFrom="paragraph">
                        <wp:posOffset>142875</wp:posOffset>
                      </wp:positionV>
                      <wp:extent cx="85725" cy="190500"/>
                      <wp:effectExtent l="19050" t="0" r="9525" b="0"/>
                      <wp:wrapNone/>
                      <wp:docPr id="4548" name="Textfeld 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3A3098" id="Textfeld 4548" o:spid="_x0000_s1026" type="#_x0000_t202" style="position:absolute;margin-left:64.5pt;margin-top:11.25pt;width:6.75pt;height: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" filled="f" stroked="f"/>
                  </w:pict>
                </mc:Fallback>
              </mc:AlternateConten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Pr>
                <w:rFonts w:ascii="Arial" w:eastAsia="Times New Roman" w:hAnsi="Arial" w:cs="Arial"/>
                <w:b/>
                <w:bCs/>
                <w:noProof/>
                <w:sz w:val="13"/>
                <w:szCs w:val="13"/>
                <w:lang w:eastAsia="de-DE"/>
              </w:rPr>
              <mc:AlternateContent>
                <mc:Choice Requires="wps">
                  <w:drawing>
                    <wp:anchor distT="0" distB="0" distL="114300" distR="114300" simplePos="0" relativeHeight="251728384" behindDoc="0" locked="0" layoutInCell="1" allowOverlap="1" wp14:anchorId="747A6E44" wp14:editId="17E522B6">
                      <wp:simplePos x="0" y="0"/>
                      <wp:positionH relativeFrom="column">
                        <wp:posOffset>819150</wp:posOffset>
                      </wp:positionH>
                      <wp:positionV relativeFrom="paragraph">
                        <wp:posOffset>142875</wp:posOffset>
                      </wp:positionV>
                      <wp:extent cx="85725" cy="190500"/>
                      <wp:effectExtent l="19050" t="0" r="9525" b="0"/>
                      <wp:wrapNone/>
                      <wp:docPr id="4547" name="Textfeld 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141B5" id="Textfeld 4547" o:spid="_x0000_s1026" type="#_x0000_t202" style="position:absolute;margin-left:64.5pt;margin-top:11.25pt;width:6.75pt;height: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" filled="f" stroked="f"/>
                  </w:pict>
                </mc:Fallback>
              </mc:AlternateContent>
            </w:r>
            <w:r>
              <w:rPr>
                <w:rFonts w:ascii="Arial" w:eastAsia="Times New Roman" w:hAnsi="Arial" w:cs="Arial"/>
                <w:b/>
                <w:bCs/>
                <w:noProof/>
                <w:sz w:val="13"/>
                <w:szCs w:val="13"/>
                <w:lang w:eastAsia="de-DE"/>
              </w:rPr>
              <mc:AlternateContent>
                <mc:Choice Requires="wps">
                  <w:drawing>
                    <wp:anchor distT="0" distB="0" distL="114300" distR="114300" simplePos="0" relativeHeight="251734528" behindDoc="0" locked="0" layoutInCell="1" allowOverlap="1" wp14:anchorId="4C716B45" wp14:editId="362D1706">
                      <wp:simplePos x="0" y="0"/>
                      <wp:positionH relativeFrom="column">
                        <wp:posOffset>819150</wp:posOffset>
                      </wp:positionH>
                      <wp:positionV relativeFrom="paragraph">
                        <wp:posOffset>142875</wp:posOffset>
                      </wp:positionV>
                      <wp:extent cx="85725" cy="190500"/>
                      <wp:effectExtent l="19050" t="0" r="9525" b="0"/>
                      <wp:wrapNone/>
                      <wp:docPr id="4549" name="Textfeld 4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A105AA" id="Textfeld 4549" o:spid="_x0000_s1026" type="#_x0000_t202" style="position:absolute;margin-left:64.5pt;margin-top:11.25pt;width:6.75pt;height: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" filled="f" stroked="f"/>
                  </w:pict>
                </mc:Fallback>
              </mc:AlternateContent>
            </w:r>
          </w:p>
        </w:tc>
      </w:tr>
      <w:tr w:rsidR="00222E7A" w:rsidRPr="00D02447" w:rsidTr="00222E7A">
        <w:trPr>
          <w:trHeight w:val="1618"/>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31. Jan.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vergangene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015B44">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Abschlussklassen:</w:t>
            </w:r>
          </w:p>
          <w:p w:rsidR="00222E7A" w:rsidRPr="00B65068" w:rsidRDefault="00222E7A" w:rsidP="00306698">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Prüfung der Eingaben</w:t>
            </w:r>
          </w:p>
          <w:p w:rsidR="00222E7A" w:rsidRPr="00B65068" w:rsidRDefault="00222E7A" w:rsidP="00015B44">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Abgänger Abschluss, </w:t>
            </w:r>
          </w:p>
          <w:p w:rsidR="00222E7A" w:rsidRPr="00B65068" w:rsidRDefault="00222E7A" w:rsidP="00015B44">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Tätigkeit nach Abschluss, </w:t>
            </w:r>
          </w:p>
          <w:p w:rsidR="00222E7A" w:rsidRPr="00B65068" w:rsidRDefault="002B6595" w:rsidP="00015B44">
            <w:pPr>
              <w:pStyle w:val="Listenabsatz"/>
              <w:numPr>
                <w:ilvl w:val="1"/>
                <w:numId w:val="1"/>
              </w:numPr>
              <w:spacing w:after="0" w:line="240" w:lineRule="auto"/>
              <w:ind w:left="355" w:hanging="142"/>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683328" behindDoc="0" locked="0" layoutInCell="1" allowOverlap="1" wp14:anchorId="4F058E65" wp14:editId="23348F3C">
                  <wp:simplePos x="0" y="0"/>
                  <wp:positionH relativeFrom="column">
                    <wp:posOffset>2597785</wp:posOffset>
                  </wp:positionH>
                  <wp:positionV relativeFrom="paragraph">
                    <wp:posOffset>66040</wp:posOffset>
                  </wp:positionV>
                  <wp:extent cx="194310" cy="205105"/>
                  <wp:effectExtent l="0" t="0" r="0" b="4445"/>
                  <wp:wrapSquare wrapText="bothSides"/>
                  <wp:docPr id="10" name="Grafik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7A" w:rsidRPr="00B65068">
              <w:rPr>
                <w:rFonts w:ascii="Arial" w:eastAsia="Times New Roman" w:hAnsi="Arial" w:cs="Arial"/>
                <w:b/>
                <w:bCs/>
                <w:sz w:val="13"/>
                <w:szCs w:val="13"/>
                <w:lang w:eastAsia="de-DE"/>
              </w:rPr>
              <w:t xml:space="preserve">Beruflicher  Abschluss </w:t>
            </w:r>
          </w:p>
          <w:p w:rsidR="00222E7A" w:rsidRPr="00B65068" w:rsidRDefault="00222E7A" w:rsidP="00306698">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Abgänger Archivierung mit Überführung der Auszuschulenden in Abgänger-Bereich </w:t>
            </w:r>
          </w:p>
          <w:p w:rsidR="00222E7A" w:rsidRPr="00B65068" w:rsidRDefault="002B6595" w:rsidP="00306698">
            <w:pPr>
              <w:pStyle w:val="Listenabsatz"/>
              <w:numPr>
                <w:ilvl w:val="0"/>
                <w:numId w:val="1"/>
              </w:numPr>
              <w:spacing w:after="0" w:line="240" w:lineRule="auto"/>
              <w:ind w:left="214" w:hanging="214"/>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694592" behindDoc="0" locked="0" layoutInCell="1" allowOverlap="1" wp14:anchorId="7AD91CAA" wp14:editId="762D9DA4">
                  <wp:simplePos x="0" y="0"/>
                  <wp:positionH relativeFrom="column">
                    <wp:posOffset>2600960</wp:posOffset>
                  </wp:positionH>
                  <wp:positionV relativeFrom="paragraph">
                    <wp:posOffset>40005</wp:posOffset>
                  </wp:positionV>
                  <wp:extent cx="192405" cy="203835"/>
                  <wp:effectExtent l="0" t="0" r="0" b="5715"/>
                  <wp:wrapSquare wrapText="bothSides"/>
                  <wp:docPr id="11" name="Grafik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a:hlinkClick r:id="rId1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 cy="20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7A" w:rsidRPr="00B65068">
              <w:rPr>
                <w:rFonts w:ascii="Arial" w:eastAsia="Times New Roman" w:hAnsi="Arial" w:cs="Arial"/>
                <w:b/>
                <w:bCs/>
                <w:sz w:val="13"/>
                <w:szCs w:val="13"/>
                <w:lang w:eastAsia="de-DE"/>
              </w:rPr>
              <w:t xml:space="preserve">Archivierung der übrigen Zeugnisse  </w:t>
            </w:r>
          </w:p>
          <w:p w:rsidR="00222E7A" w:rsidRPr="00B65068" w:rsidRDefault="00222E7A" w:rsidP="00306698">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Löschung der leeren Datensätze</w:t>
            </w:r>
          </w:p>
        </w:tc>
      </w:tr>
      <w:tr w:rsidR="00222E7A" w:rsidRPr="00D02447" w:rsidTr="00222E7A">
        <w:trPr>
          <w:trHeight w:val="272"/>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31. Jan.</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7C78A6">
            <w:pPr>
              <w:spacing w:after="0" w:line="240" w:lineRule="auto"/>
              <w:rPr>
                <w:rFonts w:ascii="Arial" w:eastAsia="Times New Roman" w:hAnsi="Arial" w:cs="Arial"/>
                <w:b/>
                <w:bCs/>
                <w:sz w:val="13"/>
                <w:szCs w:val="13"/>
                <w:u w:val="single"/>
                <w:lang w:eastAsia="de-DE"/>
              </w:rPr>
            </w:pPr>
            <w:r>
              <w:rPr>
                <w:rFonts w:ascii="Arial" w:eastAsia="Times New Roman" w:hAnsi="Arial" w:cs="Arial"/>
                <w:b/>
                <w:bCs/>
                <w:noProof/>
                <w:sz w:val="13"/>
                <w:szCs w:val="13"/>
                <w:u w:val="single"/>
                <w:lang w:eastAsia="de-DE"/>
              </w:rPr>
              <w:drawing>
                <wp:anchor distT="0" distB="0" distL="114300" distR="114300" simplePos="0" relativeHeight="251652608" behindDoc="0" locked="0" layoutInCell="1" allowOverlap="1" wp14:anchorId="3267C2C5" wp14:editId="51A7CE77">
                  <wp:simplePos x="0" y="0"/>
                  <wp:positionH relativeFrom="margin">
                    <wp:posOffset>3014980</wp:posOffset>
                  </wp:positionH>
                  <wp:positionV relativeFrom="margin">
                    <wp:posOffset>31115</wp:posOffset>
                  </wp:positionV>
                  <wp:extent cx="215265" cy="229870"/>
                  <wp:effectExtent l="0" t="0" r="0" b="0"/>
                  <wp:wrapSquare wrapText="bothSides"/>
                  <wp:docPr id="9" name="Grafik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u w:val="single"/>
                <w:lang w:eastAsia="de-DE"/>
              </w:rPr>
              <w:t xml:space="preserve">Sicherung: </w:t>
            </w:r>
          </w:p>
          <w:p w:rsidR="00222E7A" w:rsidRPr="00B65068" w:rsidRDefault="00222E7A" w:rsidP="007C78A6">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S-Daten, </w:t>
            </w:r>
          </w:p>
          <w:p w:rsidR="00222E7A" w:rsidRPr="00B65068" w:rsidRDefault="00222E7A" w:rsidP="007C78A6">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Schule.mdb</w:t>
            </w:r>
          </w:p>
        </w:tc>
        <w:tc>
          <w:tcPr>
            <w:tcW w:w="4536" w:type="dxa"/>
            <w:shd w:val="clear" w:color="000000" w:fill="7DDDFF"/>
            <w:vAlign w:val="center"/>
            <w:hideMark/>
          </w:tcPr>
          <w:p w:rsidR="00222E7A" w:rsidRPr="00B65068" w:rsidRDefault="00222E7A" w:rsidP="007C78A6">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Sicherung:</w:t>
            </w:r>
          </w:p>
          <w:p w:rsidR="00222E7A" w:rsidRPr="00B65068" w:rsidRDefault="00222E7A" w:rsidP="007C78A6">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S-Daten, </w:t>
            </w:r>
          </w:p>
          <w:p w:rsidR="00222E7A" w:rsidRPr="00B65068" w:rsidRDefault="00222E7A" w:rsidP="007C78A6">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zeugnis.mdb</w:t>
            </w:r>
          </w:p>
        </w:tc>
      </w:tr>
      <w:tr w:rsidR="00222E7A" w:rsidRPr="00D02447" w:rsidTr="00222E7A">
        <w:trPr>
          <w:trHeight w:val="6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31. Jan.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Schüler:</w:t>
            </w:r>
            <w:r w:rsidRPr="00B65068">
              <w:rPr>
                <w:rFonts w:ascii="Arial" w:eastAsia="Times New Roman" w:hAnsi="Arial" w:cs="Arial"/>
                <w:b/>
                <w:bCs/>
                <w:sz w:val="13"/>
                <w:szCs w:val="13"/>
                <w:lang w:eastAsia="de-DE"/>
              </w:rPr>
              <w:br w:type="page"/>
            </w:r>
          </w:p>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Bewerbungsverfahren</w:t>
            </w:r>
            <w:r>
              <w:rPr>
                <w:rFonts w:ascii="Arial" w:eastAsia="Times New Roman" w:hAnsi="Arial" w:cs="Arial"/>
                <w:b/>
                <w:bCs/>
                <w:sz w:val="13"/>
                <w:szCs w:val="13"/>
                <w:lang w:eastAsia="de-DE"/>
              </w:rPr>
              <w:t xml:space="preserve"> </w:t>
            </w:r>
            <w:r w:rsidRPr="00535932">
              <w:rPr>
                <w:rFonts w:ascii="Arial" w:eastAsia="Times New Roman" w:hAnsi="Arial" w:cs="Arial"/>
                <w:b/>
                <w:bCs/>
                <w:sz w:val="13"/>
                <w:szCs w:val="13"/>
                <w:lang w:eastAsia="de-DE"/>
              </w:rPr>
              <w:t xml:space="preserve"> (mögl. Beginn je nach Schulorganisation)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Feb.</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118"/>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15. Feb.</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Z-SO</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 xml:space="preserve">Terminplan - Zeugnisse:                             </w:t>
            </w:r>
            <w:r w:rsidRPr="00B65068">
              <w:rPr>
                <w:rFonts w:ascii="Arial" w:eastAsia="Times New Roman" w:hAnsi="Arial" w:cs="Arial"/>
                <w:b/>
                <w:bCs/>
                <w:sz w:val="13"/>
                <w:szCs w:val="13"/>
                <w:lang w:eastAsia="de-DE"/>
              </w:rPr>
              <w:t xml:space="preserve">Zeugniskonferenzen + Noteneingabe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50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15. Feb.</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306698">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 xml:space="preserve">Kurse: </w:t>
            </w:r>
            <w:r>
              <w:rPr>
                <w:rFonts w:ascii="Arial" w:eastAsia="Times New Roman" w:hAnsi="Arial" w:cs="Arial"/>
                <w:b/>
                <w:bCs/>
                <w:noProof/>
                <w:sz w:val="13"/>
                <w:szCs w:val="13"/>
                <w:lang w:eastAsia="de-DE"/>
              </w:rPr>
              <w:drawing>
                <wp:anchor distT="0" distB="0" distL="114300" distR="114300" simplePos="0" relativeHeight="251658752" behindDoc="0" locked="0" layoutInCell="1" allowOverlap="1" wp14:anchorId="2DA88F56" wp14:editId="368FA37F">
                  <wp:simplePos x="0" y="0"/>
                  <wp:positionH relativeFrom="margin">
                    <wp:align>right</wp:align>
                  </wp:positionH>
                  <wp:positionV relativeFrom="margin">
                    <wp:align>top</wp:align>
                  </wp:positionV>
                  <wp:extent cx="224155" cy="238760"/>
                  <wp:effectExtent l="0" t="0" r="4445" b="8890"/>
                  <wp:wrapSquare wrapText="bothSides"/>
                  <wp:docPr id="8" name="Grafik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68">
              <w:rPr>
                <w:rFonts w:ascii="Arial" w:eastAsia="Times New Roman" w:hAnsi="Arial" w:cs="Arial"/>
                <w:b/>
                <w:bCs/>
                <w:sz w:val="13"/>
                <w:szCs w:val="13"/>
                <w:lang w:eastAsia="de-DE"/>
              </w:rPr>
              <w:br/>
              <w:t>Kurs-Zuordnung BG-12 + 13-Schüler</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128"/>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15. Feb.</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Lernmittel:</w:t>
            </w:r>
            <w:r w:rsidRPr="00B65068">
              <w:rPr>
                <w:rFonts w:ascii="Arial" w:eastAsia="Times New Roman" w:hAnsi="Arial" w:cs="Arial"/>
                <w:b/>
                <w:bCs/>
                <w:sz w:val="13"/>
                <w:szCs w:val="13"/>
                <w:lang w:eastAsia="de-DE"/>
              </w:rPr>
              <w:t xml:space="preserve"> </w:t>
            </w:r>
          </w:p>
          <w:p w:rsidR="00222E7A" w:rsidRPr="00B65068" w:rsidRDefault="00222E7A" w:rsidP="00306698">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Änderung der Bücherlisten und Leihscheine;</w:t>
            </w:r>
          </w:p>
          <w:p w:rsidR="00222E7A" w:rsidRPr="00B65068" w:rsidRDefault="00222E7A" w:rsidP="00306698">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Termine der Anschreiben an aufgenommene Schüler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28. Feb.</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Lehrkräfte:</w:t>
            </w:r>
            <w:r w:rsidRPr="00B65068">
              <w:rPr>
                <w:rFonts w:ascii="Arial" w:eastAsia="Times New Roman" w:hAnsi="Arial" w:cs="Arial"/>
                <w:b/>
                <w:bCs/>
                <w:sz w:val="13"/>
                <w:szCs w:val="13"/>
                <w:u w:val="single"/>
                <w:lang w:eastAsia="de-DE"/>
              </w:rPr>
              <w:br/>
            </w:r>
            <w:r w:rsidRPr="00B65068">
              <w:rPr>
                <w:rFonts w:ascii="Arial" w:eastAsia="Times New Roman" w:hAnsi="Arial" w:cs="Arial"/>
                <w:b/>
                <w:bCs/>
                <w:sz w:val="13"/>
                <w:szCs w:val="13"/>
                <w:lang w:eastAsia="de-DE"/>
              </w:rPr>
              <w:t>Ausdruck der Stundenberechnung</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322"/>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Mrz.</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Löschen der </w:t>
            </w:r>
            <w:proofErr w:type="spellStart"/>
            <w:r w:rsidRPr="00B65068">
              <w:rPr>
                <w:rFonts w:ascii="Arial" w:eastAsia="Times New Roman" w:hAnsi="Arial" w:cs="Arial"/>
                <w:b/>
                <w:bCs/>
                <w:sz w:val="13"/>
                <w:szCs w:val="13"/>
                <w:lang w:eastAsia="de-DE"/>
              </w:rPr>
              <w:t>Abgängerklassen</w:t>
            </w:r>
            <w:proofErr w:type="spellEnd"/>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362"/>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Apr.</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tc>
        <w:tc>
          <w:tcPr>
            <w:tcW w:w="5245" w:type="dxa"/>
            <w:shd w:val="clear" w:color="000000" w:fill="66FF66"/>
            <w:vAlign w:val="center"/>
            <w:hideMark/>
          </w:tcPr>
          <w:p w:rsidR="00222E7A" w:rsidRPr="00B65068" w:rsidRDefault="00222E7A" w:rsidP="00306698">
            <w:pPr>
              <w:spacing w:after="0" w:line="240" w:lineRule="auto"/>
              <w:rPr>
                <w:rFonts w:ascii="Arial" w:eastAsia="Times New Roman" w:hAnsi="Arial" w:cs="Arial"/>
                <w:b/>
                <w:bCs/>
                <w:sz w:val="13"/>
                <w:szCs w:val="13"/>
                <w:u w:val="single"/>
                <w:lang w:eastAsia="de-DE"/>
              </w:rPr>
            </w:pPr>
            <w:r w:rsidRPr="00B65068">
              <w:rPr>
                <w:rFonts w:ascii="Arial" w:eastAsia="Times New Roman" w:hAnsi="Arial" w:cs="Arial"/>
                <w:b/>
                <w:bCs/>
                <w:sz w:val="13"/>
                <w:szCs w:val="13"/>
                <w:u w:val="single"/>
                <w:lang w:eastAsia="de-DE"/>
              </w:rPr>
              <w:t>Klassen für Schüler-Aufnahme und neuen Stundenplan einrichten:</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geplante Teilzeit-Klassen ,</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geplante Vollzeit-Klassen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0"/>
        </w:trPr>
        <w:tc>
          <w:tcPr>
            <w:tcW w:w="709" w:type="dxa"/>
            <w:shd w:val="clear" w:color="000000" w:fill="C4D79B"/>
            <w:noWrap/>
            <w:vAlign w:val="center"/>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Apr.</w:t>
            </w:r>
          </w:p>
        </w:tc>
        <w:tc>
          <w:tcPr>
            <w:tcW w:w="1134" w:type="dxa"/>
            <w:shd w:val="clear" w:color="000000" w:fill="FFFF66"/>
            <w:vAlign w:val="center"/>
          </w:tcPr>
          <w:p w:rsidR="00222E7A" w:rsidRPr="00B65068" w:rsidRDefault="00222E7A" w:rsidP="00A84ABA">
            <w:pPr>
              <w:spacing w:after="0" w:line="240" w:lineRule="auto"/>
              <w:jc w:val="center"/>
              <w:rPr>
                <w:rFonts w:ascii="Arial" w:eastAsia="Times New Roman" w:hAnsi="Arial" w:cs="Arial"/>
                <w:sz w:val="13"/>
                <w:szCs w:val="13"/>
                <w:lang w:eastAsia="de-DE"/>
              </w:rPr>
            </w:pPr>
          </w:p>
        </w:tc>
        <w:tc>
          <w:tcPr>
            <w:tcW w:w="2835" w:type="dxa"/>
            <w:shd w:val="clear" w:color="000000" w:fill="FFFF99"/>
            <w:vAlign w:val="center"/>
          </w:tcPr>
          <w:p w:rsidR="00222E7A" w:rsidRPr="00B65068" w:rsidRDefault="00222E7A" w:rsidP="00A84ABA">
            <w:pPr>
              <w:spacing w:after="0" w:line="240" w:lineRule="auto"/>
              <w:rPr>
                <w:rFonts w:ascii="Arial" w:eastAsia="Times New Roman" w:hAnsi="Arial" w:cs="Arial"/>
                <w:b/>
                <w:bCs/>
                <w:sz w:val="13"/>
                <w:szCs w:val="13"/>
                <w:lang w:eastAsia="de-DE"/>
              </w:rPr>
            </w:pPr>
          </w:p>
        </w:tc>
        <w:tc>
          <w:tcPr>
            <w:tcW w:w="5245" w:type="dxa"/>
            <w:shd w:val="clear" w:color="000000" w:fill="66FF66"/>
            <w:vAlign w:val="center"/>
          </w:tcPr>
          <w:p w:rsidR="00222E7A" w:rsidRPr="00B65068" w:rsidRDefault="00222E7A" w:rsidP="00A84ABA">
            <w:pPr>
              <w:spacing w:after="0" w:line="240" w:lineRule="auto"/>
              <w:rPr>
                <w:rFonts w:ascii="Arial" w:eastAsia="Times New Roman" w:hAnsi="Arial" w:cs="Arial"/>
                <w:b/>
                <w:bCs/>
                <w:sz w:val="13"/>
                <w:szCs w:val="13"/>
                <w:lang w:eastAsia="de-DE"/>
              </w:rPr>
            </w:pPr>
            <w:r w:rsidRPr="00535932">
              <w:rPr>
                <w:rFonts w:ascii="Arial" w:eastAsia="Times New Roman" w:hAnsi="Arial" w:cs="Arial"/>
                <w:b/>
                <w:bCs/>
                <w:sz w:val="13"/>
                <w:szCs w:val="13"/>
                <w:lang w:eastAsia="de-DE"/>
              </w:rPr>
              <w:t xml:space="preserve">Ausdruck </w:t>
            </w:r>
            <w:proofErr w:type="spellStart"/>
            <w:r w:rsidRPr="00535932">
              <w:rPr>
                <w:rFonts w:ascii="Arial" w:eastAsia="Times New Roman" w:hAnsi="Arial" w:cs="Arial"/>
                <w:b/>
                <w:bCs/>
                <w:sz w:val="13"/>
                <w:szCs w:val="13"/>
                <w:lang w:eastAsia="de-DE"/>
              </w:rPr>
              <w:t>Umschülerliste</w:t>
            </w:r>
            <w:proofErr w:type="spellEnd"/>
            <w:r w:rsidRPr="00535932">
              <w:rPr>
                <w:rFonts w:ascii="Arial" w:eastAsia="Times New Roman" w:hAnsi="Arial" w:cs="Arial"/>
                <w:b/>
                <w:bCs/>
                <w:sz w:val="13"/>
                <w:szCs w:val="13"/>
                <w:lang w:eastAsia="de-DE"/>
              </w:rPr>
              <w:t xml:space="preserve"> für die </w:t>
            </w:r>
            <w:proofErr w:type="spellStart"/>
            <w:r w:rsidRPr="00535932">
              <w:rPr>
                <w:rFonts w:ascii="Arial" w:eastAsia="Times New Roman" w:hAnsi="Arial" w:cs="Arial"/>
                <w:b/>
                <w:bCs/>
                <w:sz w:val="13"/>
                <w:szCs w:val="13"/>
                <w:lang w:eastAsia="de-DE"/>
              </w:rPr>
              <w:t>LSchB</w:t>
            </w:r>
            <w:proofErr w:type="spellEnd"/>
          </w:p>
        </w:tc>
        <w:tc>
          <w:tcPr>
            <w:tcW w:w="4536" w:type="dxa"/>
            <w:shd w:val="clear" w:color="000000" w:fill="7DDDFF"/>
            <w:vAlign w:val="center"/>
          </w:tcPr>
          <w:p w:rsidR="00222E7A" w:rsidRPr="00B65068" w:rsidRDefault="00222E7A" w:rsidP="00A84ABA">
            <w:pPr>
              <w:spacing w:after="0" w:line="240" w:lineRule="auto"/>
              <w:rPr>
                <w:rFonts w:ascii="Arial" w:eastAsia="Times New Roman" w:hAnsi="Arial" w:cs="Arial"/>
                <w:b/>
                <w:bCs/>
                <w:sz w:val="13"/>
                <w:szCs w:val="13"/>
                <w:u w:val="single"/>
                <w:lang w:eastAsia="de-DE"/>
              </w:rPr>
            </w:pPr>
          </w:p>
        </w:tc>
      </w:tr>
      <w:tr w:rsidR="00222E7A" w:rsidRPr="00D02447" w:rsidTr="009776BF">
        <w:trPr>
          <w:trHeight w:val="41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Apr.</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tc>
        <w:tc>
          <w:tcPr>
            <w:tcW w:w="5245" w:type="dxa"/>
            <w:shd w:val="clear" w:color="000000" w:fill="66FF66"/>
            <w:vAlign w:val="center"/>
            <w:hideMark/>
          </w:tcPr>
          <w:p w:rsidR="00222E7A" w:rsidRPr="00B65068" w:rsidRDefault="00222E7A" w:rsidP="00535932">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Bildungsgänge:</w:t>
            </w:r>
            <w:r w:rsidRPr="00B65068">
              <w:rPr>
                <w:rFonts w:ascii="Arial" w:eastAsia="Times New Roman" w:hAnsi="Arial" w:cs="Arial"/>
                <w:b/>
                <w:bCs/>
                <w:sz w:val="13"/>
                <w:szCs w:val="13"/>
                <w:lang w:eastAsia="de-DE"/>
              </w:rPr>
              <w:t xml:space="preserve">  </w:t>
            </w:r>
            <w:r w:rsidRPr="00B65068">
              <w:rPr>
                <w:rFonts w:ascii="Arial" w:eastAsia="Times New Roman" w:hAnsi="Arial" w:cs="Arial"/>
                <w:b/>
                <w:bCs/>
                <w:sz w:val="13"/>
                <w:szCs w:val="13"/>
                <w:lang w:eastAsia="de-DE"/>
              </w:rPr>
              <w:br/>
              <w:t>Prüfung durch Abteilungs- und Bildungsgangleiter</w:t>
            </w:r>
          </w:p>
        </w:tc>
      </w:tr>
    </w:tbl>
    <w:p w:rsidR="00763713" w:rsidRDefault="00763713">
      <w:r>
        <w:br w:type="page"/>
      </w:r>
    </w:p>
    <w:tbl>
      <w:tblPr>
        <w:tblW w:w="1445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134"/>
        <w:gridCol w:w="2835"/>
        <w:gridCol w:w="5245"/>
        <w:gridCol w:w="4536"/>
      </w:tblGrid>
      <w:tr w:rsidR="00222E7A" w:rsidRPr="00D02447" w:rsidTr="00222E7A">
        <w:trPr>
          <w:trHeight w:val="6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lastRenderedPageBreak/>
              <w:t>1. Mai.</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Schüler:</w:t>
            </w:r>
            <w:r w:rsidRPr="00B65068">
              <w:rPr>
                <w:rFonts w:ascii="Arial" w:eastAsia="Times New Roman" w:hAnsi="Arial" w:cs="Arial"/>
                <w:b/>
                <w:bCs/>
                <w:sz w:val="13"/>
                <w:szCs w:val="13"/>
                <w:lang w:eastAsia="de-DE"/>
              </w:rPr>
              <w:t xml:space="preserve">  </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Prüfung aller Schülerdaten 1. und 2. Jahr;</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Anwesenheit Blockklassen beachten     </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42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Mai.</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tc>
        <w:tc>
          <w:tcPr>
            <w:tcW w:w="5245" w:type="dxa"/>
            <w:shd w:val="clear" w:color="000000" w:fill="66FF66"/>
            <w:vAlign w:val="center"/>
            <w:hideMark/>
          </w:tcPr>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neue S-Daten-Plus einlesen; </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QM-Berechnungen durchführen; </w:t>
            </w:r>
          </w:p>
          <w:p w:rsidR="00222E7A" w:rsidRPr="00B65068" w:rsidRDefault="00222E7A" w:rsidP="00ED21BC">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bildungsgangbezogene / abteilungsbezogene QM-Auswertungen an Verantwortliche weitergeben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6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Mai.</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Anrechnungsstunden anfordern</w:t>
            </w:r>
          </w:p>
        </w:tc>
        <w:tc>
          <w:tcPr>
            <w:tcW w:w="5245" w:type="dxa"/>
            <w:shd w:val="clear" w:color="000000" w:fill="66FF66"/>
            <w:noWrap/>
            <w:vAlign w:val="center"/>
            <w:hideMark/>
          </w:tcPr>
          <w:p w:rsidR="00222E7A" w:rsidRPr="00B65068" w:rsidRDefault="00222E7A" w:rsidP="005A7490">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795"/>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Jun.</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Bildungsgänge:</w:t>
            </w:r>
            <w:r w:rsidRPr="00B65068">
              <w:rPr>
                <w:rFonts w:ascii="Arial" w:eastAsia="Times New Roman" w:hAnsi="Arial" w:cs="Arial"/>
                <w:b/>
                <w:bCs/>
                <w:sz w:val="13"/>
                <w:szCs w:val="13"/>
                <w:lang w:eastAsia="de-DE"/>
              </w:rPr>
              <w:t xml:space="preserve"> </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Eingabe der Veränderungen;</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Zuordnung der Bildungsgänge zu den Schülern prüfen - alle mit Ausnahme  3 1/2 -jähriger Ausbildung;</w:t>
            </w:r>
          </w:p>
          <w:p w:rsidR="00222E7A" w:rsidRPr="00B65068" w:rsidRDefault="00222E7A" w:rsidP="00535932">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Druck der </w:t>
            </w:r>
            <w:proofErr w:type="spellStart"/>
            <w:r w:rsidRPr="00B65068">
              <w:rPr>
                <w:rFonts w:ascii="Arial" w:eastAsia="Times New Roman" w:hAnsi="Arial" w:cs="Arial"/>
                <w:b/>
                <w:bCs/>
                <w:sz w:val="13"/>
                <w:szCs w:val="13"/>
                <w:lang w:eastAsia="de-DE"/>
              </w:rPr>
              <w:t>Zensurenlisten</w:t>
            </w:r>
            <w:proofErr w:type="spellEnd"/>
            <w:r>
              <w:rPr>
                <w:rFonts w:ascii="Arial" w:eastAsia="Times New Roman" w:hAnsi="Arial" w:cs="Arial"/>
                <w:b/>
                <w:bCs/>
                <w:sz w:val="13"/>
                <w:szCs w:val="13"/>
                <w:lang w:eastAsia="de-DE"/>
              </w:rPr>
              <w:t xml:space="preserve"> </w:t>
            </w:r>
            <w:r w:rsidRPr="00535932">
              <w:rPr>
                <w:rFonts w:ascii="Arial" w:eastAsia="Times New Roman" w:hAnsi="Arial" w:cs="Arial"/>
                <w:b/>
                <w:bCs/>
                <w:sz w:val="13"/>
                <w:szCs w:val="13"/>
                <w:lang w:eastAsia="de-DE"/>
              </w:rPr>
              <w:t xml:space="preserve"> (je nach Schulorganisation)</w:t>
            </w:r>
          </w:p>
        </w:tc>
      </w:tr>
      <w:tr w:rsidR="00222E7A" w:rsidRPr="00D02447" w:rsidTr="00222E7A">
        <w:trPr>
          <w:trHeight w:val="50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Jun.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 xml:space="preserve">kommende </w:t>
            </w:r>
            <w:r w:rsidR="009776BF">
              <w:rPr>
                <w:rFonts w:ascii="Arial" w:eastAsia="Times New Roman" w:hAnsi="Arial" w:cs="Arial"/>
                <w:sz w:val="13"/>
                <w:szCs w:val="13"/>
                <w:lang w:eastAsia="de-DE"/>
              </w:rPr>
              <w:br/>
            </w:r>
            <w:r w:rsidRPr="00B65068">
              <w:rPr>
                <w:rFonts w:ascii="Arial" w:eastAsia="Times New Roman" w:hAnsi="Arial" w:cs="Arial"/>
                <w:sz w:val="13"/>
                <w:szCs w:val="13"/>
                <w:lang w:eastAsia="de-DE"/>
              </w:rPr>
              <w:t>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Fächer:</w:t>
            </w:r>
            <w:r w:rsidRPr="00B65068">
              <w:rPr>
                <w:rFonts w:ascii="Arial" w:eastAsia="Times New Roman" w:hAnsi="Arial" w:cs="Arial"/>
                <w:b/>
                <w:bCs/>
                <w:sz w:val="13"/>
                <w:szCs w:val="13"/>
                <w:lang w:eastAsia="de-DE"/>
              </w:rPr>
              <w:t xml:space="preserve"> </w:t>
            </w:r>
          </w:p>
          <w:p w:rsidR="00222E7A" w:rsidRPr="00B65068" w:rsidRDefault="00222E7A" w:rsidP="00306698">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(für neuen Stundenplan)</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Überprüfung, </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Neueingabe</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tc>
      </w:tr>
      <w:tr w:rsidR="00222E7A" w:rsidRPr="00D02447" w:rsidTr="00222E7A">
        <w:trPr>
          <w:trHeight w:val="613"/>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Jun.</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kommende Schuljahr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Lehrkräfte:</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Berechnung der Unterrichtsverpflichtung;</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Terminplan Stundenplanerstellung</w:t>
            </w:r>
          </w:p>
        </w:tc>
        <w:tc>
          <w:tcPr>
            <w:tcW w:w="5245" w:type="dxa"/>
            <w:shd w:val="clear" w:color="000000" w:fill="66FF66"/>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p w:rsidR="00222E7A" w:rsidRPr="00B65068" w:rsidRDefault="00222E7A" w:rsidP="00A84ABA">
            <w:pPr>
              <w:spacing w:after="0" w:line="240" w:lineRule="auto"/>
              <w:rPr>
                <w:rFonts w:ascii="Arial" w:eastAsia="Times New Roman" w:hAnsi="Arial" w:cs="Arial"/>
                <w:b/>
                <w:bCs/>
                <w:sz w:val="13"/>
                <w:szCs w:val="13"/>
                <w:lang w:eastAsia="de-DE"/>
              </w:rPr>
            </w:pPr>
          </w:p>
        </w:tc>
        <w:tc>
          <w:tcPr>
            <w:tcW w:w="4536" w:type="dxa"/>
            <w:shd w:val="clear" w:color="000000" w:fill="7DDDFF"/>
            <w:noWrap/>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r w:rsidR="00222E7A" w:rsidRPr="00D02447" w:rsidTr="00222E7A">
        <w:trPr>
          <w:trHeight w:val="274"/>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31. Jul.</w:t>
            </w:r>
          </w:p>
        </w:tc>
        <w:tc>
          <w:tcPr>
            <w:tcW w:w="1134" w:type="dxa"/>
            <w:shd w:val="clear" w:color="000000" w:fill="FFFF66"/>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vergangene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4536" w:type="dxa"/>
            <w:shd w:val="clear" w:color="000000" w:fill="7DDDFF"/>
            <w:vAlign w:val="center"/>
            <w:hideMark/>
          </w:tcPr>
          <w:p w:rsidR="00222E7A" w:rsidRPr="00B65068" w:rsidRDefault="00222E7A" w:rsidP="0052431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Abschlussklassen:</w:t>
            </w:r>
          </w:p>
          <w:p w:rsidR="00222E7A" w:rsidRPr="00B65068" w:rsidRDefault="00222E7A" w:rsidP="0052431A">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Prüfung der Eingaben</w:t>
            </w:r>
          </w:p>
          <w:p w:rsidR="00222E7A" w:rsidRPr="00B65068" w:rsidRDefault="002B6595" w:rsidP="0052431A">
            <w:pPr>
              <w:pStyle w:val="Listenabsatz"/>
              <w:numPr>
                <w:ilvl w:val="1"/>
                <w:numId w:val="1"/>
              </w:numPr>
              <w:spacing w:after="0" w:line="240" w:lineRule="auto"/>
              <w:ind w:left="355" w:hanging="142"/>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701760" behindDoc="0" locked="0" layoutInCell="1" allowOverlap="1" wp14:anchorId="1BC671F3" wp14:editId="270E2CDA">
                  <wp:simplePos x="0" y="0"/>
                  <wp:positionH relativeFrom="column">
                    <wp:posOffset>2574925</wp:posOffset>
                  </wp:positionH>
                  <wp:positionV relativeFrom="paragraph">
                    <wp:posOffset>57150</wp:posOffset>
                  </wp:positionV>
                  <wp:extent cx="194310" cy="205105"/>
                  <wp:effectExtent l="0" t="0" r="0" b="4445"/>
                  <wp:wrapSquare wrapText="bothSides"/>
                  <wp:docPr id="6" name="Grafik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7A" w:rsidRPr="00B65068">
              <w:rPr>
                <w:rFonts w:ascii="Arial" w:eastAsia="Times New Roman" w:hAnsi="Arial" w:cs="Arial"/>
                <w:b/>
                <w:bCs/>
                <w:sz w:val="13"/>
                <w:szCs w:val="13"/>
                <w:lang w:eastAsia="de-DE"/>
              </w:rPr>
              <w:t xml:space="preserve">Abgänger Abschluss, </w:t>
            </w:r>
          </w:p>
          <w:p w:rsidR="00222E7A" w:rsidRPr="00B65068" w:rsidRDefault="00222E7A" w:rsidP="0052431A">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Tätigkeit nach Abschluss, </w:t>
            </w:r>
          </w:p>
          <w:p w:rsidR="00222E7A" w:rsidRPr="00B65068" w:rsidRDefault="00222E7A" w:rsidP="0052431A">
            <w:pPr>
              <w:pStyle w:val="Listenabsatz"/>
              <w:numPr>
                <w:ilvl w:val="1"/>
                <w:numId w:val="1"/>
              </w:numPr>
              <w:spacing w:after="0" w:line="240" w:lineRule="auto"/>
              <w:ind w:left="355" w:hanging="142"/>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Beruflicher  Abschluss </w:t>
            </w:r>
          </w:p>
          <w:p w:rsidR="00222E7A" w:rsidRPr="00B65068" w:rsidRDefault="002B6595" w:rsidP="0052431A">
            <w:pPr>
              <w:pStyle w:val="Listenabsatz"/>
              <w:numPr>
                <w:ilvl w:val="0"/>
                <w:numId w:val="1"/>
              </w:numPr>
              <w:spacing w:after="0" w:line="240" w:lineRule="auto"/>
              <w:ind w:left="214" w:hanging="214"/>
              <w:rPr>
                <w:rFonts w:ascii="Arial" w:eastAsia="Times New Roman" w:hAnsi="Arial" w:cs="Arial"/>
                <w:b/>
                <w:bCs/>
                <w:sz w:val="13"/>
                <w:szCs w:val="13"/>
                <w:lang w:eastAsia="de-DE"/>
              </w:rPr>
            </w:pPr>
            <w:r>
              <w:rPr>
                <w:rFonts w:ascii="Arial" w:eastAsia="Times New Roman" w:hAnsi="Arial" w:cs="Arial"/>
                <w:b/>
                <w:bCs/>
                <w:noProof/>
                <w:sz w:val="13"/>
                <w:szCs w:val="13"/>
                <w:lang w:eastAsia="de-DE"/>
              </w:rPr>
              <w:drawing>
                <wp:anchor distT="0" distB="0" distL="114300" distR="114300" simplePos="0" relativeHeight="251709952" behindDoc="0" locked="0" layoutInCell="1" allowOverlap="1" wp14:anchorId="3F7FFD07" wp14:editId="2C1AD0BB">
                  <wp:simplePos x="0" y="0"/>
                  <wp:positionH relativeFrom="column">
                    <wp:posOffset>2582545</wp:posOffset>
                  </wp:positionH>
                  <wp:positionV relativeFrom="paragraph">
                    <wp:posOffset>141605</wp:posOffset>
                  </wp:positionV>
                  <wp:extent cx="198120" cy="210185"/>
                  <wp:effectExtent l="0" t="0" r="0" b="0"/>
                  <wp:wrapSquare wrapText="bothSides"/>
                  <wp:docPr id="7" name="Grafik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a:hlinkClick r:id="rId1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7A" w:rsidRPr="00B65068">
              <w:rPr>
                <w:rFonts w:ascii="Arial" w:eastAsia="Times New Roman" w:hAnsi="Arial" w:cs="Arial"/>
                <w:b/>
                <w:bCs/>
                <w:sz w:val="13"/>
                <w:szCs w:val="13"/>
                <w:lang w:eastAsia="de-DE"/>
              </w:rPr>
              <w:t xml:space="preserve">Abgänger Archivierung mit Überführung der Auszuschulenden in Abgänger-Bereich </w:t>
            </w:r>
          </w:p>
          <w:p w:rsidR="00222E7A" w:rsidRPr="00B65068" w:rsidRDefault="00222E7A" w:rsidP="0052431A">
            <w:pPr>
              <w:pStyle w:val="Listenabsatz"/>
              <w:numPr>
                <w:ilvl w:val="0"/>
                <w:numId w:val="1"/>
              </w:numPr>
              <w:spacing w:after="0" w:line="240" w:lineRule="auto"/>
              <w:ind w:left="214" w:hanging="214"/>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xml:space="preserve">Archivierung der übrigen Zeugnisse  </w:t>
            </w:r>
          </w:p>
          <w:p w:rsidR="00222E7A" w:rsidRPr="00B65068" w:rsidRDefault="00222E7A" w:rsidP="0052431A">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Löschung der leeren Datensätze</w:t>
            </w:r>
          </w:p>
        </w:tc>
      </w:tr>
      <w:tr w:rsidR="00222E7A" w:rsidRPr="00D02447" w:rsidTr="00222E7A">
        <w:trPr>
          <w:trHeight w:val="1020"/>
        </w:trPr>
        <w:tc>
          <w:tcPr>
            <w:tcW w:w="709" w:type="dxa"/>
            <w:shd w:val="clear" w:color="000000" w:fill="C4D79B"/>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31. Jul.</w:t>
            </w:r>
          </w:p>
        </w:tc>
        <w:tc>
          <w:tcPr>
            <w:tcW w:w="1134" w:type="dxa"/>
            <w:shd w:val="clear" w:color="000000" w:fill="FFFF66"/>
            <w:noWrap/>
            <w:vAlign w:val="center"/>
            <w:hideMark/>
          </w:tcPr>
          <w:p w:rsidR="00222E7A" w:rsidRPr="00B65068" w:rsidRDefault="00222E7A" w:rsidP="00A84ABA">
            <w:pPr>
              <w:spacing w:after="0" w:line="240" w:lineRule="auto"/>
              <w:jc w:val="center"/>
              <w:rPr>
                <w:rFonts w:ascii="Arial" w:eastAsia="Times New Roman" w:hAnsi="Arial" w:cs="Arial"/>
                <w:sz w:val="13"/>
                <w:szCs w:val="13"/>
                <w:lang w:eastAsia="de-DE"/>
              </w:rPr>
            </w:pPr>
            <w:r w:rsidRPr="00B65068">
              <w:rPr>
                <w:rFonts w:ascii="Arial" w:eastAsia="Times New Roman" w:hAnsi="Arial" w:cs="Arial"/>
                <w:sz w:val="13"/>
                <w:szCs w:val="13"/>
                <w:lang w:eastAsia="de-DE"/>
              </w:rPr>
              <w:t>1. Halbjahr</w:t>
            </w:r>
          </w:p>
        </w:tc>
        <w:tc>
          <w:tcPr>
            <w:tcW w:w="2835" w:type="dxa"/>
            <w:shd w:val="clear" w:color="000000" w:fill="FFFF99"/>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c>
          <w:tcPr>
            <w:tcW w:w="5245" w:type="dxa"/>
            <w:shd w:val="clear" w:color="000000" w:fill="66FF66"/>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u w:val="single"/>
                <w:lang w:eastAsia="de-DE"/>
              </w:rPr>
              <w:t>Nach Abschluss der Zeugniserstellung</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Druck der Stammblätter der Abgänger;</w:t>
            </w:r>
          </w:p>
          <w:p w:rsidR="00222E7A" w:rsidRPr="00B65068" w:rsidRDefault="00222E7A" w:rsidP="00306698">
            <w:pPr>
              <w:pStyle w:val="Listenabsatz"/>
              <w:numPr>
                <w:ilvl w:val="0"/>
                <w:numId w:val="1"/>
              </w:numPr>
              <w:spacing w:after="0" w:line="240" w:lineRule="auto"/>
              <w:ind w:left="213" w:hanging="213"/>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Prüfung der Restschüler in den Abgangsklassen</w:t>
            </w:r>
          </w:p>
        </w:tc>
        <w:tc>
          <w:tcPr>
            <w:tcW w:w="4536" w:type="dxa"/>
            <w:shd w:val="clear" w:color="000000" w:fill="7DDDFF"/>
            <w:vAlign w:val="center"/>
            <w:hideMark/>
          </w:tcPr>
          <w:p w:rsidR="00222E7A" w:rsidRPr="00B65068" w:rsidRDefault="00222E7A" w:rsidP="00A84ABA">
            <w:pPr>
              <w:spacing w:after="0" w:line="240" w:lineRule="auto"/>
              <w:rPr>
                <w:rFonts w:ascii="Arial" w:eastAsia="Times New Roman" w:hAnsi="Arial" w:cs="Arial"/>
                <w:b/>
                <w:bCs/>
                <w:sz w:val="13"/>
                <w:szCs w:val="13"/>
                <w:lang w:eastAsia="de-DE"/>
              </w:rPr>
            </w:pPr>
            <w:r w:rsidRPr="00B65068">
              <w:rPr>
                <w:rFonts w:ascii="Arial" w:eastAsia="Times New Roman" w:hAnsi="Arial" w:cs="Arial"/>
                <w:b/>
                <w:bCs/>
                <w:sz w:val="13"/>
                <w:szCs w:val="13"/>
                <w:lang w:eastAsia="de-DE"/>
              </w:rPr>
              <w:t> </w:t>
            </w:r>
          </w:p>
        </w:tc>
      </w:tr>
    </w:tbl>
    <w:p w:rsidR="0064043F" w:rsidRDefault="0064043F" w:rsidP="0064043F">
      <w:pPr>
        <w:rPr>
          <w:i/>
          <w:iCs/>
        </w:rPr>
      </w:pPr>
    </w:p>
    <w:p w:rsidR="0064043F" w:rsidRPr="0064043F" w:rsidRDefault="0064043F" w:rsidP="0064043F">
      <w:pPr>
        <w:rPr>
          <w:iCs/>
        </w:rPr>
      </w:pPr>
      <w:r w:rsidRPr="0064043F">
        <w:rPr>
          <w:iCs/>
        </w:rPr>
        <w:t>Die angegebenen Daten und zugeordneten Aufgaben sind als Vorschlag für einen – in der eigenen Schule abgestimmten – Prozess zu sehen. Sie müssen selbstverständlich den jeweiligen Schuljahresdaten und eigenen Abläufen und Zuständigkeiten in der Schule angepasst werden. Um diese Anpassungen einfach vornehmen zu können, wird die Liste nicht nur als PDF, sondern auch als MS Word-Datei angeboten.</w:t>
      </w:r>
    </w:p>
    <w:p w:rsidR="00876A0A" w:rsidRPr="008E2849" w:rsidRDefault="008F32E0" w:rsidP="0064043F">
      <w:pPr>
        <w:rPr>
          <w:rFonts w:cs="Calibri"/>
        </w:rPr>
      </w:pPr>
      <w:r w:rsidRPr="00D76759">
        <w:rPr>
          <w:rFonts w:cs="Calibri"/>
        </w:rPr>
        <w:t xml:space="preserve">Sollten Sie Anregungen und Wünsche hinsichtlich der Hinweisliste haben, teilen Sie uns diese doch bitte mit: </w:t>
      </w:r>
      <w:r w:rsidR="0064043F">
        <w:rPr>
          <w:rFonts w:cs="Calibri"/>
        </w:rPr>
        <w:br/>
      </w:r>
      <w:r w:rsidRPr="00D76759">
        <w:rPr>
          <w:rFonts w:cs="Calibri"/>
        </w:rPr>
        <w:t>E</w:t>
      </w:r>
      <w:r w:rsidR="008E2849">
        <w:rPr>
          <w:rFonts w:cs="Calibri"/>
        </w:rPr>
        <w:t>-M</w:t>
      </w:r>
      <w:r w:rsidRPr="00D76759">
        <w:rPr>
          <w:rFonts w:cs="Calibri"/>
        </w:rPr>
        <w:t xml:space="preserve">ail an </w:t>
      </w:r>
      <w:r w:rsidR="00EB546A">
        <w:rPr>
          <w:rFonts w:cs="Calibri"/>
        </w:rPr>
        <w:t xml:space="preserve">Björn </w:t>
      </w:r>
      <w:proofErr w:type="spellStart"/>
      <w:r w:rsidR="00EB546A">
        <w:rPr>
          <w:rFonts w:cs="Calibri"/>
        </w:rPr>
        <w:t>Kalies</w:t>
      </w:r>
      <w:proofErr w:type="spellEnd"/>
      <w:r w:rsidR="008626F8">
        <w:rPr>
          <w:rFonts w:cs="Calibri"/>
        </w:rPr>
        <w:t xml:space="preserve"> (</w:t>
      </w:r>
      <w:r w:rsidR="00EB546A">
        <w:rPr>
          <w:rFonts w:cs="Calibri"/>
        </w:rPr>
        <w:t>bjoern.kalies</w:t>
      </w:r>
      <w:r w:rsidR="00EB546A">
        <w:t>@mk.</w:t>
      </w:r>
      <w:r w:rsidR="008E2849">
        <w:t>niedersachsen</w:t>
      </w:r>
      <w:r w:rsidR="008626F8" w:rsidRPr="008626F8">
        <w:t>.de</w:t>
      </w:r>
      <w:r w:rsidR="008626F8">
        <w:t>)</w:t>
      </w:r>
    </w:p>
    <w:sectPr w:rsidR="00876A0A" w:rsidRPr="008E2849" w:rsidSect="00922420">
      <w:headerReference w:type="default" r:id="rId19"/>
      <w:footerReference w:type="default" r:id="rId20"/>
      <w:pgSz w:w="16839" w:h="23814" w:code="8"/>
      <w:pgMar w:top="1985" w:right="1418" w:bottom="1134"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71" w:rsidRDefault="00201D71" w:rsidP="00146048">
      <w:pPr>
        <w:spacing w:after="0" w:line="240" w:lineRule="auto"/>
      </w:pPr>
      <w:r>
        <w:separator/>
      </w:r>
    </w:p>
  </w:endnote>
  <w:endnote w:type="continuationSeparator" w:id="0">
    <w:p w:rsidR="00201D71" w:rsidRDefault="00201D71" w:rsidP="0014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A3" w:rsidRDefault="00C157A3" w:rsidP="008F32E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71" w:rsidRDefault="00201D71" w:rsidP="00146048">
      <w:pPr>
        <w:spacing w:after="0" w:line="240" w:lineRule="auto"/>
      </w:pPr>
      <w:r>
        <w:separator/>
      </w:r>
    </w:p>
  </w:footnote>
  <w:footnote w:type="continuationSeparator" w:id="0">
    <w:p w:rsidR="00201D71" w:rsidRDefault="00201D71" w:rsidP="00146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8945"/>
      <w:gridCol w:w="2552"/>
    </w:tblGrid>
    <w:tr w:rsidR="00C157A3" w:rsidRPr="00D02447" w:rsidTr="00D02447">
      <w:trPr>
        <w:trHeight w:val="563"/>
      </w:trPr>
      <w:tc>
        <w:tcPr>
          <w:tcW w:w="2962" w:type="dxa"/>
          <w:vAlign w:val="center"/>
        </w:tcPr>
        <w:p w:rsidR="00C157A3" w:rsidRPr="00D02447" w:rsidRDefault="00C157A3" w:rsidP="00146048">
          <w:pPr>
            <w:pStyle w:val="Kopfzeile"/>
            <w:rPr>
              <w:b/>
              <w:sz w:val="20"/>
              <w:szCs w:val="20"/>
            </w:rPr>
          </w:pPr>
          <w:r w:rsidRPr="00D02447">
            <w:rPr>
              <w:b/>
              <w:sz w:val="20"/>
              <w:szCs w:val="20"/>
            </w:rPr>
            <w:t xml:space="preserve">Referat </w:t>
          </w:r>
          <w:r>
            <w:rPr>
              <w:b/>
              <w:sz w:val="20"/>
              <w:szCs w:val="20"/>
            </w:rPr>
            <w:t>42</w:t>
          </w:r>
        </w:p>
        <w:p w:rsidR="00C157A3" w:rsidRPr="00D02447" w:rsidRDefault="008E2849" w:rsidP="00CA22FA">
          <w:pPr>
            <w:pStyle w:val="Kopfzeile"/>
            <w:rPr>
              <w:sz w:val="10"/>
              <w:szCs w:val="10"/>
            </w:rPr>
          </w:pPr>
          <w:r>
            <w:rPr>
              <w:sz w:val="20"/>
              <w:szCs w:val="20"/>
            </w:rPr>
            <w:t>Bereich Statistik</w:t>
          </w:r>
        </w:p>
      </w:tc>
      <w:tc>
        <w:tcPr>
          <w:tcW w:w="8945" w:type="dxa"/>
          <w:vAlign w:val="center"/>
        </w:tcPr>
        <w:p w:rsidR="00222E7A" w:rsidRDefault="00222E7A" w:rsidP="00222E7A">
          <w:pPr>
            <w:pStyle w:val="Kopfzeile"/>
            <w:jc w:val="center"/>
            <w:rPr>
              <w:b/>
              <w:bCs/>
              <w:sz w:val="28"/>
              <w:szCs w:val="28"/>
            </w:rPr>
          </w:pPr>
          <w:r>
            <w:rPr>
              <w:b/>
              <w:bCs/>
              <w:sz w:val="28"/>
              <w:szCs w:val="28"/>
            </w:rPr>
            <w:t xml:space="preserve">Was-Wann? </w:t>
          </w:r>
        </w:p>
        <w:p w:rsidR="00C157A3" w:rsidRPr="00D02447" w:rsidRDefault="00222E7A" w:rsidP="00222E7A">
          <w:pPr>
            <w:pStyle w:val="Kopfzeile"/>
            <w:jc w:val="center"/>
            <w:rPr>
              <w:sz w:val="20"/>
              <w:szCs w:val="20"/>
            </w:rPr>
          </w:pPr>
          <w:r>
            <w:rPr>
              <w:b/>
              <w:bCs/>
              <w:sz w:val="28"/>
              <w:szCs w:val="28"/>
            </w:rPr>
            <w:t>Hinweise zu den Arbeiten mit BBS Planung und BBS Zeugnis</w:t>
          </w:r>
        </w:p>
      </w:tc>
      <w:tc>
        <w:tcPr>
          <w:tcW w:w="2552" w:type="dxa"/>
          <w:vAlign w:val="center"/>
        </w:tcPr>
        <w:p w:rsidR="00C157A3" w:rsidRPr="00D02447" w:rsidRDefault="00C157A3" w:rsidP="00D02447">
          <w:pPr>
            <w:pStyle w:val="Kopfzeile"/>
            <w:jc w:val="center"/>
          </w:pPr>
          <w:r>
            <w:rPr>
              <w:noProof/>
              <w:lang w:eastAsia="de-DE"/>
            </w:rPr>
            <w:drawing>
              <wp:inline distT="0" distB="0" distL="0" distR="0">
                <wp:extent cx="1033145" cy="296545"/>
                <wp:effectExtent l="0" t="0" r="0" b="8255"/>
                <wp:docPr id="4568" name="Picture 25" descr="Wappen_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ppen_MK"/>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7150" b="8235"/>
                        <a:stretch>
                          <a:fillRect/>
                        </a:stretch>
                      </pic:blipFill>
                      <pic:spPr bwMode="auto">
                        <a:xfrm>
                          <a:off x="0" y="0"/>
                          <a:ext cx="1033145" cy="296545"/>
                        </a:xfrm>
                        <a:prstGeom prst="rect">
                          <a:avLst/>
                        </a:prstGeom>
                        <a:noFill/>
                        <a:ln>
                          <a:noFill/>
                        </a:ln>
                      </pic:spPr>
                    </pic:pic>
                  </a:graphicData>
                </a:graphic>
              </wp:inline>
            </w:drawing>
          </w:r>
        </w:p>
      </w:tc>
    </w:tr>
  </w:tbl>
  <w:p w:rsidR="00C157A3" w:rsidRDefault="00C157A3" w:rsidP="001460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016"/>
    <w:multiLevelType w:val="hybridMultilevel"/>
    <w:tmpl w:val="F6445628"/>
    <w:lvl w:ilvl="0" w:tplc="9022040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F52BF4"/>
    <w:multiLevelType w:val="hybridMultilevel"/>
    <w:tmpl w:val="49F4A7BA"/>
    <w:lvl w:ilvl="0" w:tplc="36A4A110">
      <w:start w:val="1"/>
      <w:numFmt w:val="bullet"/>
      <w:lvlText w:val=""/>
      <w:lvlJc w:val="left"/>
      <w:pPr>
        <w:ind w:left="573" w:hanging="360"/>
      </w:pPr>
      <w:rPr>
        <w:rFonts w:ascii="Wingdings" w:eastAsia="Times New Roman" w:hAnsi="Wingdings" w:cs="Arial" w:hint="default"/>
      </w:rPr>
    </w:lvl>
    <w:lvl w:ilvl="1" w:tplc="04070003" w:tentative="1">
      <w:start w:val="1"/>
      <w:numFmt w:val="bullet"/>
      <w:lvlText w:val="o"/>
      <w:lvlJc w:val="left"/>
      <w:pPr>
        <w:ind w:left="1293" w:hanging="360"/>
      </w:pPr>
      <w:rPr>
        <w:rFonts w:ascii="Courier New" w:hAnsi="Courier New" w:cs="Courier New" w:hint="default"/>
      </w:rPr>
    </w:lvl>
    <w:lvl w:ilvl="2" w:tplc="04070005" w:tentative="1">
      <w:start w:val="1"/>
      <w:numFmt w:val="bullet"/>
      <w:lvlText w:val=""/>
      <w:lvlJc w:val="left"/>
      <w:pPr>
        <w:ind w:left="2013" w:hanging="360"/>
      </w:pPr>
      <w:rPr>
        <w:rFonts w:ascii="Wingdings" w:hAnsi="Wingdings" w:hint="default"/>
      </w:rPr>
    </w:lvl>
    <w:lvl w:ilvl="3" w:tplc="04070001" w:tentative="1">
      <w:start w:val="1"/>
      <w:numFmt w:val="bullet"/>
      <w:lvlText w:val=""/>
      <w:lvlJc w:val="left"/>
      <w:pPr>
        <w:ind w:left="2733" w:hanging="360"/>
      </w:pPr>
      <w:rPr>
        <w:rFonts w:ascii="Symbol" w:hAnsi="Symbol" w:hint="default"/>
      </w:rPr>
    </w:lvl>
    <w:lvl w:ilvl="4" w:tplc="04070003" w:tentative="1">
      <w:start w:val="1"/>
      <w:numFmt w:val="bullet"/>
      <w:lvlText w:val="o"/>
      <w:lvlJc w:val="left"/>
      <w:pPr>
        <w:ind w:left="3453" w:hanging="360"/>
      </w:pPr>
      <w:rPr>
        <w:rFonts w:ascii="Courier New" w:hAnsi="Courier New" w:cs="Courier New" w:hint="default"/>
      </w:rPr>
    </w:lvl>
    <w:lvl w:ilvl="5" w:tplc="04070005" w:tentative="1">
      <w:start w:val="1"/>
      <w:numFmt w:val="bullet"/>
      <w:lvlText w:val=""/>
      <w:lvlJc w:val="left"/>
      <w:pPr>
        <w:ind w:left="4173" w:hanging="360"/>
      </w:pPr>
      <w:rPr>
        <w:rFonts w:ascii="Wingdings" w:hAnsi="Wingdings" w:hint="default"/>
      </w:rPr>
    </w:lvl>
    <w:lvl w:ilvl="6" w:tplc="04070001" w:tentative="1">
      <w:start w:val="1"/>
      <w:numFmt w:val="bullet"/>
      <w:lvlText w:val=""/>
      <w:lvlJc w:val="left"/>
      <w:pPr>
        <w:ind w:left="4893" w:hanging="360"/>
      </w:pPr>
      <w:rPr>
        <w:rFonts w:ascii="Symbol" w:hAnsi="Symbol" w:hint="default"/>
      </w:rPr>
    </w:lvl>
    <w:lvl w:ilvl="7" w:tplc="04070003" w:tentative="1">
      <w:start w:val="1"/>
      <w:numFmt w:val="bullet"/>
      <w:lvlText w:val="o"/>
      <w:lvlJc w:val="left"/>
      <w:pPr>
        <w:ind w:left="5613" w:hanging="360"/>
      </w:pPr>
      <w:rPr>
        <w:rFonts w:ascii="Courier New" w:hAnsi="Courier New" w:cs="Courier New" w:hint="default"/>
      </w:rPr>
    </w:lvl>
    <w:lvl w:ilvl="8" w:tplc="04070005" w:tentative="1">
      <w:start w:val="1"/>
      <w:numFmt w:val="bullet"/>
      <w:lvlText w:val=""/>
      <w:lvlJc w:val="left"/>
      <w:pPr>
        <w:ind w:left="63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BA"/>
    <w:rsid w:val="00015B44"/>
    <w:rsid w:val="000E2FD5"/>
    <w:rsid w:val="00146048"/>
    <w:rsid w:val="0014643A"/>
    <w:rsid w:val="001636F9"/>
    <w:rsid w:val="0018256D"/>
    <w:rsid w:val="001E6B2A"/>
    <w:rsid w:val="001F05D8"/>
    <w:rsid w:val="001F18FA"/>
    <w:rsid w:val="00201D71"/>
    <w:rsid w:val="00222E7A"/>
    <w:rsid w:val="002831A1"/>
    <w:rsid w:val="002B6595"/>
    <w:rsid w:val="002D3AE4"/>
    <w:rsid w:val="00306698"/>
    <w:rsid w:val="00307A13"/>
    <w:rsid w:val="00361483"/>
    <w:rsid w:val="004213CF"/>
    <w:rsid w:val="00494D41"/>
    <w:rsid w:val="004E4DC9"/>
    <w:rsid w:val="0052431A"/>
    <w:rsid w:val="00531BD7"/>
    <w:rsid w:val="00535932"/>
    <w:rsid w:val="005A0C6B"/>
    <w:rsid w:val="005A1D6A"/>
    <w:rsid w:val="005A7490"/>
    <w:rsid w:val="0060205B"/>
    <w:rsid w:val="0064043F"/>
    <w:rsid w:val="00645EEA"/>
    <w:rsid w:val="00683684"/>
    <w:rsid w:val="006B2F21"/>
    <w:rsid w:val="006F4524"/>
    <w:rsid w:val="00754865"/>
    <w:rsid w:val="00763713"/>
    <w:rsid w:val="007C78A6"/>
    <w:rsid w:val="00804C1F"/>
    <w:rsid w:val="00826891"/>
    <w:rsid w:val="008626F8"/>
    <w:rsid w:val="00876A0A"/>
    <w:rsid w:val="00881814"/>
    <w:rsid w:val="008B20F1"/>
    <w:rsid w:val="008C554F"/>
    <w:rsid w:val="008E1BAC"/>
    <w:rsid w:val="008E2849"/>
    <w:rsid w:val="008F32E0"/>
    <w:rsid w:val="009035CB"/>
    <w:rsid w:val="009148F4"/>
    <w:rsid w:val="00922420"/>
    <w:rsid w:val="009323E0"/>
    <w:rsid w:val="009776BF"/>
    <w:rsid w:val="00996560"/>
    <w:rsid w:val="009A08DA"/>
    <w:rsid w:val="009B7D50"/>
    <w:rsid w:val="009C0A83"/>
    <w:rsid w:val="00A84ABA"/>
    <w:rsid w:val="00A94AD9"/>
    <w:rsid w:val="00AE7C3F"/>
    <w:rsid w:val="00AF2D57"/>
    <w:rsid w:val="00AF489A"/>
    <w:rsid w:val="00B4774D"/>
    <w:rsid w:val="00B53DC3"/>
    <w:rsid w:val="00B55A49"/>
    <w:rsid w:val="00B65068"/>
    <w:rsid w:val="00BA0ADB"/>
    <w:rsid w:val="00BA609F"/>
    <w:rsid w:val="00C157A3"/>
    <w:rsid w:val="00CA22FA"/>
    <w:rsid w:val="00CB16E4"/>
    <w:rsid w:val="00D02447"/>
    <w:rsid w:val="00D0650D"/>
    <w:rsid w:val="00D7661C"/>
    <w:rsid w:val="00D76759"/>
    <w:rsid w:val="00DA6BB3"/>
    <w:rsid w:val="00DD6F1C"/>
    <w:rsid w:val="00DF4D5E"/>
    <w:rsid w:val="00E1019D"/>
    <w:rsid w:val="00E1611F"/>
    <w:rsid w:val="00E23CA8"/>
    <w:rsid w:val="00EB546A"/>
    <w:rsid w:val="00ED21BC"/>
    <w:rsid w:val="00EF43D9"/>
    <w:rsid w:val="00F364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9C04DAE-BBBF-4F78-8F88-BE5F4C93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3CA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84ABA"/>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A84A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ABA"/>
    <w:rPr>
      <w:rFonts w:ascii="Tahoma" w:hAnsi="Tahoma" w:cs="Tahoma"/>
      <w:sz w:val="16"/>
      <w:szCs w:val="16"/>
    </w:rPr>
  </w:style>
  <w:style w:type="paragraph" w:styleId="Listenabsatz">
    <w:name w:val="List Paragraph"/>
    <w:basedOn w:val="Standard"/>
    <w:uiPriority w:val="34"/>
    <w:qFormat/>
    <w:rsid w:val="00A84ABA"/>
    <w:pPr>
      <w:ind w:left="720"/>
      <w:contextualSpacing/>
    </w:pPr>
  </w:style>
  <w:style w:type="paragraph" w:styleId="Kopfzeile">
    <w:name w:val="header"/>
    <w:basedOn w:val="Standard"/>
    <w:link w:val="KopfzeileZchn"/>
    <w:uiPriority w:val="99"/>
    <w:unhideWhenUsed/>
    <w:rsid w:val="001460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6048"/>
  </w:style>
  <w:style w:type="paragraph" w:styleId="Fuzeile">
    <w:name w:val="footer"/>
    <w:basedOn w:val="Standard"/>
    <w:link w:val="FuzeileZchn"/>
    <w:uiPriority w:val="99"/>
    <w:unhideWhenUsed/>
    <w:rsid w:val="001460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6048"/>
  </w:style>
  <w:style w:type="table" w:customStyle="1" w:styleId="Tabellengitternetz">
    <w:name w:val="Tabellengitternetz"/>
    <w:basedOn w:val="NormaleTabelle"/>
    <w:uiPriority w:val="59"/>
    <w:rsid w:val="0014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08DA"/>
    <w:rPr>
      <w:color w:val="0000FF"/>
      <w:u w:val="single"/>
    </w:rPr>
  </w:style>
  <w:style w:type="character" w:styleId="BesuchterLink">
    <w:name w:val="FollowedHyperlink"/>
    <w:basedOn w:val="Absatz-Standardschriftart"/>
    <w:uiPriority w:val="99"/>
    <w:semiHidden/>
    <w:unhideWhenUsed/>
    <w:rsid w:val="009A08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29517">
      <w:bodyDiv w:val="1"/>
      <w:marLeft w:val="0"/>
      <w:marRight w:val="0"/>
      <w:marTop w:val="0"/>
      <w:marBottom w:val="0"/>
      <w:divBdr>
        <w:top w:val="none" w:sz="0" w:space="0" w:color="auto"/>
        <w:left w:val="none" w:sz="0" w:space="0" w:color="auto"/>
        <w:bottom w:val="none" w:sz="0" w:space="0" w:color="auto"/>
        <w:right w:val="none" w:sz="0" w:space="0" w:color="auto"/>
      </w:divBdr>
    </w:div>
    <w:div w:id="268516010">
      <w:bodyDiv w:val="1"/>
      <w:marLeft w:val="0"/>
      <w:marRight w:val="0"/>
      <w:marTop w:val="0"/>
      <w:marBottom w:val="0"/>
      <w:divBdr>
        <w:top w:val="none" w:sz="0" w:space="0" w:color="auto"/>
        <w:left w:val="none" w:sz="0" w:space="0" w:color="auto"/>
        <w:bottom w:val="none" w:sz="0" w:space="0" w:color="auto"/>
        <w:right w:val="none" w:sz="0" w:space="0" w:color="auto"/>
      </w:divBdr>
    </w:div>
    <w:div w:id="446313320">
      <w:bodyDiv w:val="1"/>
      <w:marLeft w:val="0"/>
      <w:marRight w:val="0"/>
      <w:marTop w:val="0"/>
      <w:marBottom w:val="0"/>
      <w:divBdr>
        <w:top w:val="none" w:sz="0" w:space="0" w:color="auto"/>
        <w:left w:val="none" w:sz="0" w:space="0" w:color="auto"/>
        <w:bottom w:val="none" w:sz="0" w:space="0" w:color="auto"/>
        <w:right w:val="none" w:sz="0" w:space="0" w:color="auto"/>
      </w:divBdr>
    </w:div>
    <w:div w:id="852497302">
      <w:bodyDiv w:val="1"/>
      <w:marLeft w:val="0"/>
      <w:marRight w:val="0"/>
      <w:marTop w:val="0"/>
      <w:marBottom w:val="0"/>
      <w:divBdr>
        <w:top w:val="none" w:sz="0" w:space="0" w:color="auto"/>
        <w:left w:val="none" w:sz="0" w:space="0" w:color="auto"/>
        <w:bottom w:val="none" w:sz="0" w:space="0" w:color="auto"/>
        <w:right w:val="none" w:sz="0" w:space="0" w:color="auto"/>
      </w:divBdr>
    </w:div>
    <w:div w:id="1263998000">
      <w:bodyDiv w:val="1"/>
      <w:marLeft w:val="0"/>
      <w:marRight w:val="0"/>
      <w:marTop w:val="0"/>
      <w:marBottom w:val="0"/>
      <w:divBdr>
        <w:top w:val="none" w:sz="0" w:space="0" w:color="auto"/>
        <w:left w:val="none" w:sz="0" w:space="0" w:color="auto"/>
        <w:bottom w:val="none" w:sz="0" w:space="0" w:color="auto"/>
        <w:right w:val="none" w:sz="0" w:space="0" w:color="auto"/>
      </w:divBdr>
    </w:div>
    <w:div w:id="1458798561">
      <w:bodyDiv w:val="1"/>
      <w:marLeft w:val="0"/>
      <w:marRight w:val="0"/>
      <w:marTop w:val="0"/>
      <w:marBottom w:val="0"/>
      <w:divBdr>
        <w:top w:val="none" w:sz="0" w:space="0" w:color="auto"/>
        <w:left w:val="none" w:sz="0" w:space="0" w:color="auto"/>
        <w:bottom w:val="none" w:sz="0" w:space="0" w:color="auto"/>
        <w:right w:val="none" w:sz="0" w:space="0" w:color="auto"/>
      </w:divBdr>
    </w:div>
    <w:div w:id="1678190794">
      <w:bodyDiv w:val="1"/>
      <w:marLeft w:val="0"/>
      <w:marRight w:val="0"/>
      <w:marTop w:val="0"/>
      <w:marBottom w:val="0"/>
      <w:divBdr>
        <w:top w:val="none" w:sz="0" w:space="0" w:color="auto"/>
        <w:left w:val="none" w:sz="0" w:space="0" w:color="auto"/>
        <w:bottom w:val="none" w:sz="0" w:space="0" w:color="auto"/>
        <w:right w:val="none" w:sz="0" w:space="0" w:color="auto"/>
      </w:divBdr>
    </w:div>
    <w:div w:id="1926841877">
      <w:bodyDiv w:val="1"/>
      <w:marLeft w:val="0"/>
      <w:marRight w:val="0"/>
      <w:marTop w:val="0"/>
      <w:marBottom w:val="0"/>
      <w:divBdr>
        <w:top w:val="none" w:sz="0" w:space="0" w:color="auto"/>
        <w:left w:val="none" w:sz="0" w:space="0" w:color="auto"/>
        <w:bottom w:val="none" w:sz="0" w:space="0" w:color="auto"/>
        <w:right w:val="none" w:sz="0" w:space="0" w:color="auto"/>
      </w:divBdr>
    </w:div>
    <w:div w:id="19538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bs-planung-lernvideos.nibis.de/videoPlanungVerwaltungGrundlagenBerufsgruppenBudget.php" TargetMode="External"/><Relationship Id="rId18" Type="http://schemas.openxmlformats.org/officeDocument/2006/relationships/hyperlink" Target="http://bbs-planung-lernvideos.nibis.de/videoZeugnisArchivierung.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bs-planung-lernvideos.nibis.de/videoDatensichern.php" TargetMode="External"/><Relationship Id="rId12" Type="http://schemas.openxmlformats.org/officeDocument/2006/relationships/hyperlink" Target="http://bbs-planung-lernvideos.nibis.de/videoJahresstatistik.php" TargetMode="External"/><Relationship Id="rId17" Type="http://schemas.openxmlformats.org/officeDocument/2006/relationships/hyperlink" Target="http://bbs-planung-lernvideos.nibis.de/videoZeugnisAbgaenger.php" TargetMode="External"/><Relationship Id="rId2" Type="http://schemas.openxmlformats.org/officeDocument/2006/relationships/styles" Target="styles.xml"/><Relationship Id="rId16" Type="http://schemas.openxmlformats.org/officeDocument/2006/relationships/hyperlink" Target="http://bbs-planung-lernvideos.nibis.de/videoPlanungVerwaltungGruppenKurse.ph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bs-planung-lernvideos.nibis.de/videoVerwaltungJahresstatistik.php" TargetMode="External"/><Relationship Id="rId5" Type="http://schemas.openxmlformats.org/officeDocument/2006/relationships/footnotes" Target="footnotes.xml"/><Relationship Id="rId15" Type="http://schemas.openxmlformats.org/officeDocument/2006/relationships/hyperlink" Target="http://bbs-planung-lernvideos.nibis.de/videoArbeitszeitkonto.php" TargetMode="External"/><Relationship Id="rId10" Type="http://schemas.openxmlformats.org/officeDocument/2006/relationships/hyperlink" Target="http://bbs-planung-lernvideos.nibis.de/videoZeugnisBG.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bs-planung-lernvideos.nibis.de/videoVorabstatistikverschluesselung.php" TargetMode="External"/><Relationship Id="rId14" Type="http://schemas.openxmlformats.org/officeDocument/2006/relationships/hyperlink" Target="http://bbs-planung-lernvideos.nibis.de/videoVerwaltungJahresstatistikVerschluesselung.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5854</CharactersWithSpaces>
  <SharedDoc>false</SharedDoc>
  <HLinks>
    <vt:vector size="96" baseType="variant">
      <vt:variant>
        <vt:i4>9961522</vt:i4>
      </vt:variant>
      <vt:variant>
        <vt:i4>0</vt:i4>
      </vt:variant>
      <vt:variant>
        <vt:i4>0</vt:i4>
      </vt:variant>
      <vt:variant>
        <vt:i4>5</vt:i4>
      </vt:variant>
      <vt:variant>
        <vt:lpwstr>mailto:waltercarsten@t-online.de?subject=Anregungen%20und%20Wünsche%20Hinweisliste%201.0</vt:lpwstr>
      </vt:variant>
      <vt:variant>
        <vt:lpwstr/>
      </vt:variant>
      <vt:variant>
        <vt:i4>5767198</vt:i4>
      </vt:variant>
      <vt:variant>
        <vt:i4>-1</vt:i4>
      </vt:variant>
      <vt:variant>
        <vt:i4>1045</vt:i4>
      </vt:variant>
      <vt:variant>
        <vt:i4>4</vt:i4>
      </vt:variant>
      <vt:variant>
        <vt:lpwstr>http://bbs-planung-lernvideos.nibis.de/videoArbeitszeitkonto.php</vt:lpwstr>
      </vt:variant>
      <vt:variant>
        <vt:lpwstr/>
      </vt:variant>
      <vt:variant>
        <vt:i4>6094848</vt:i4>
      </vt:variant>
      <vt:variant>
        <vt:i4>-1</vt:i4>
      </vt:variant>
      <vt:variant>
        <vt:i4>1044</vt:i4>
      </vt:variant>
      <vt:variant>
        <vt:i4>4</vt:i4>
      </vt:variant>
      <vt:variant>
        <vt:lpwstr>http://bbs-planung-lernvideos.nibis.de/videoDatensichern.php</vt:lpwstr>
      </vt:variant>
      <vt:variant>
        <vt:lpwstr/>
      </vt:variant>
      <vt:variant>
        <vt:i4>2556014</vt:i4>
      </vt:variant>
      <vt:variant>
        <vt:i4>-1</vt:i4>
      </vt:variant>
      <vt:variant>
        <vt:i4>1043</vt:i4>
      </vt:variant>
      <vt:variant>
        <vt:i4>4</vt:i4>
      </vt:variant>
      <vt:variant>
        <vt:lpwstr>http://bbs-planung-lernvideos.nibis.de/videoVorabstatistikverschluesselung.php</vt:lpwstr>
      </vt:variant>
      <vt:variant>
        <vt:lpwstr/>
      </vt:variant>
      <vt:variant>
        <vt:i4>852046</vt:i4>
      </vt:variant>
      <vt:variant>
        <vt:i4>-1</vt:i4>
      </vt:variant>
      <vt:variant>
        <vt:i4>1042</vt:i4>
      </vt:variant>
      <vt:variant>
        <vt:i4>4</vt:i4>
      </vt:variant>
      <vt:variant>
        <vt:lpwstr>http://bbs-planung-lernvideos.nibis.de/videoZeugnisBG.php</vt:lpwstr>
      </vt:variant>
      <vt:variant>
        <vt:lpwstr/>
      </vt:variant>
      <vt:variant>
        <vt:i4>8257592</vt:i4>
      </vt:variant>
      <vt:variant>
        <vt:i4>-1</vt:i4>
      </vt:variant>
      <vt:variant>
        <vt:i4>1041</vt:i4>
      </vt:variant>
      <vt:variant>
        <vt:i4>4</vt:i4>
      </vt:variant>
      <vt:variant>
        <vt:lpwstr>http://bbs-planung-lernvideos.nibis.de/videoJahresstatistik.php</vt:lpwstr>
      </vt:variant>
      <vt:variant>
        <vt:lpwstr/>
      </vt:variant>
      <vt:variant>
        <vt:i4>5767198</vt:i4>
      </vt:variant>
      <vt:variant>
        <vt:i4>-1</vt:i4>
      </vt:variant>
      <vt:variant>
        <vt:i4>1039</vt:i4>
      </vt:variant>
      <vt:variant>
        <vt:i4>4</vt:i4>
      </vt:variant>
      <vt:variant>
        <vt:lpwstr>http://bbs-planung-lernvideos.nibis.de/videoArbeitszeitkonto.php</vt:lpwstr>
      </vt:variant>
      <vt:variant>
        <vt:lpwstr/>
      </vt:variant>
      <vt:variant>
        <vt:i4>5767198</vt:i4>
      </vt:variant>
      <vt:variant>
        <vt:i4>-1</vt:i4>
      </vt:variant>
      <vt:variant>
        <vt:i4>1038</vt:i4>
      </vt:variant>
      <vt:variant>
        <vt:i4>4</vt:i4>
      </vt:variant>
      <vt:variant>
        <vt:lpwstr>http://bbs-planung-lernvideos.nibis.de/videoArbeitszeitkonto.php</vt:lpwstr>
      </vt:variant>
      <vt:variant>
        <vt:lpwstr/>
      </vt:variant>
      <vt:variant>
        <vt:i4>6094848</vt:i4>
      </vt:variant>
      <vt:variant>
        <vt:i4>-1</vt:i4>
      </vt:variant>
      <vt:variant>
        <vt:i4>1033</vt:i4>
      </vt:variant>
      <vt:variant>
        <vt:i4>4</vt:i4>
      </vt:variant>
      <vt:variant>
        <vt:lpwstr>http://bbs-planung-lernvideos.nibis.de/videoDatensichern.php</vt:lpwstr>
      </vt:variant>
      <vt:variant>
        <vt:lpwstr/>
      </vt:variant>
      <vt:variant>
        <vt:i4>852046</vt:i4>
      </vt:variant>
      <vt:variant>
        <vt:i4>-1</vt:i4>
      </vt:variant>
      <vt:variant>
        <vt:i4>1032</vt:i4>
      </vt:variant>
      <vt:variant>
        <vt:i4>4</vt:i4>
      </vt:variant>
      <vt:variant>
        <vt:lpwstr>http://bbs-planung-lernvideos.nibis.de/videoZeugnisBG.php</vt:lpwstr>
      </vt:variant>
      <vt:variant>
        <vt:lpwstr/>
      </vt:variant>
      <vt:variant>
        <vt:i4>852046</vt:i4>
      </vt:variant>
      <vt:variant>
        <vt:i4>-1</vt:i4>
      </vt:variant>
      <vt:variant>
        <vt:i4>1037</vt:i4>
      </vt:variant>
      <vt:variant>
        <vt:i4>4</vt:i4>
      </vt:variant>
      <vt:variant>
        <vt:lpwstr>http://bbs-planung-lernvideos.nibis.de/videoZeugnisBG.php</vt:lpwstr>
      </vt:variant>
      <vt:variant>
        <vt:lpwstr/>
      </vt:variant>
      <vt:variant>
        <vt:i4>1900623</vt:i4>
      </vt:variant>
      <vt:variant>
        <vt:i4>-1</vt:i4>
      </vt:variant>
      <vt:variant>
        <vt:i4>1036</vt:i4>
      </vt:variant>
      <vt:variant>
        <vt:i4>4</vt:i4>
      </vt:variant>
      <vt:variant>
        <vt:lpwstr>http://bbs-planung-lernvideos.nibis.de/videoPlanungVerwaltungGruppenKurse.php</vt:lpwstr>
      </vt:variant>
      <vt:variant>
        <vt:lpwstr/>
      </vt:variant>
      <vt:variant>
        <vt:i4>6225943</vt:i4>
      </vt:variant>
      <vt:variant>
        <vt:i4>-1</vt:i4>
      </vt:variant>
      <vt:variant>
        <vt:i4>1034</vt:i4>
      </vt:variant>
      <vt:variant>
        <vt:i4>4</vt:i4>
      </vt:variant>
      <vt:variant>
        <vt:lpwstr>http://bbs-planung-lernvideos.nibis.de/videoZeugnisAbgaenger.php</vt:lpwstr>
      </vt:variant>
      <vt:variant>
        <vt:lpwstr/>
      </vt:variant>
      <vt:variant>
        <vt:i4>7405618</vt:i4>
      </vt:variant>
      <vt:variant>
        <vt:i4>-1</vt:i4>
      </vt:variant>
      <vt:variant>
        <vt:i4>1035</vt:i4>
      </vt:variant>
      <vt:variant>
        <vt:i4>4</vt:i4>
      </vt:variant>
      <vt:variant>
        <vt:lpwstr>http://bbs-planung-lernvideos.nibis.de/videoZeugnisArchivierung.php</vt:lpwstr>
      </vt:variant>
      <vt:variant>
        <vt:lpwstr/>
      </vt:variant>
      <vt:variant>
        <vt:i4>6225943</vt:i4>
      </vt:variant>
      <vt:variant>
        <vt:i4>-1</vt:i4>
      </vt:variant>
      <vt:variant>
        <vt:i4>1030</vt:i4>
      </vt:variant>
      <vt:variant>
        <vt:i4>4</vt:i4>
      </vt:variant>
      <vt:variant>
        <vt:lpwstr>http://bbs-planung-lernvideos.nibis.de/videoZeugnisAbgaenger.php</vt:lpwstr>
      </vt:variant>
      <vt:variant>
        <vt:lpwstr/>
      </vt:variant>
      <vt:variant>
        <vt:i4>7405618</vt:i4>
      </vt:variant>
      <vt:variant>
        <vt:i4>-1</vt:i4>
      </vt:variant>
      <vt:variant>
        <vt:i4>1031</vt:i4>
      </vt:variant>
      <vt:variant>
        <vt:i4>4</vt:i4>
      </vt:variant>
      <vt:variant>
        <vt:lpwstr>http://bbs-planung-lernvideos.nibis.de/videoZeugnisArchivierung.php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Admin10</dc:creator>
  <cp:lastModifiedBy>Kalies, Björn (MK)</cp:lastModifiedBy>
  <cp:revision>7</cp:revision>
  <cp:lastPrinted>2020-08-11T07:42:00Z</cp:lastPrinted>
  <dcterms:created xsi:type="dcterms:W3CDTF">2017-12-13T16:39:00Z</dcterms:created>
  <dcterms:modified xsi:type="dcterms:W3CDTF">2020-08-11T07:42:00Z</dcterms:modified>
</cp:coreProperties>
</file>