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652" w:rsidRDefault="00F07652">
      <w:bookmarkStart w:id="0" w:name="_GoBack"/>
      <w:bookmarkEnd w:id="0"/>
      <w:r w:rsidRPr="00AF606D">
        <w:rPr>
          <w:rFonts w:ascii="Arial" w:eastAsia="Times New Roman" w:hAnsi="Arial" w:cs="Arial"/>
          <w:noProof/>
          <w:sz w:val="24"/>
          <w:szCs w:val="24"/>
          <w:lang w:eastAsia="de-DE"/>
        </w:rPr>
        <mc:AlternateContent>
          <mc:Choice Requires="wps">
            <w:drawing>
              <wp:anchor distT="45720" distB="45720" distL="114300" distR="114300" simplePos="0" relativeHeight="251659264" behindDoc="0" locked="0" layoutInCell="1" allowOverlap="1" wp14:anchorId="50E7BC30" wp14:editId="652B6EA7">
                <wp:simplePos x="0" y="0"/>
                <wp:positionH relativeFrom="column">
                  <wp:posOffset>0</wp:posOffset>
                </wp:positionH>
                <wp:positionV relativeFrom="paragraph">
                  <wp:posOffset>323850</wp:posOffset>
                </wp:positionV>
                <wp:extent cx="5871210" cy="7429500"/>
                <wp:effectExtent l="0" t="0" r="15240" b="19050"/>
                <wp:wrapThrough wrapText="bothSides">
                  <wp:wrapPolygon edited="0">
                    <wp:start x="0" y="0"/>
                    <wp:lineTo x="0" y="21600"/>
                    <wp:lineTo x="21586" y="21600"/>
                    <wp:lineTo x="2158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210" cy="7429500"/>
                        </a:xfrm>
                        <a:prstGeom prst="rect">
                          <a:avLst/>
                        </a:prstGeom>
                        <a:solidFill>
                          <a:srgbClr val="FFFFFF"/>
                        </a:solidFill>
                        <a:ln w="9525">
                          <a:solidFill>
                            <a:srgbClr val="000000"/>
                          </a:solidFill>
                          <a:miter lim="800000"/>
                          <a:headEnd/>
                          <a:tailEnd/>
                        </a:ln>
                      </wps:spPr>
                      <wps:txbx>
                        <w:txbxContent>
                          <w:p w:rsidR="00F07652" w:rsidRDefault="00F07652" w:rsidP="00F07652">
                            <w:pPr>
                              <w:spacing w:after="0"/>
                              <w:jc w:val="center"/>
                              <w:rPr>
                                <w:rFonts w:ascii="Arial" w:hAnsi="Arial" w:cs="Arial"/>
                                <w:b/>
                                <w:sz w:val="24"/>
                                <w:szCs w:val="24"/>
                              </w:rPr>
                            </w:pPr>
                          </w:p>
                          <w:p w:rsidR="00F07652" w:rsidRDefault="00F07652" w:rsidP="00F07652">
                            <w:pPr>
                              <w:jc w:val="center"/>
                              <w:rPr>
                                <w:rFonts w:ascii="Arial" w:hAnsi="Arial" w:cs="Arial"/>
                                <w:b/>
                                <w:sz w:val="24"/>
                                <w:szCs w:val="24"/>
                              </w:rPr>
                            </w:pPr>
                            <w:r w:rsidRPr="007300C8">
                              <w:rPr>
                                <w:rFonts w:ascii="Arial" w:hAnsi="Arial" w:cs="Arial"/>
                                <w:b/>
                                <w:sz w:val="24"/>
                                <w:szCs w:val="24"/>
                              </w:rPr>
                              <w:t>Informationstext</w:t>
                            </w:r>
                          </w:p>
                          <w:p w:rsidR="00F07652" w:rsidRDefault="00F07652" w:rsidP="00F07652">
                            <w:pPr>
                              <w:jc w:val="center"/>
                              <w:rPr>
                                <w:rFonts w:ascii="Arial" w:hAnsi="Arial" w:cs="Arial"/>
                                <w:b/>
                                <w:sz w:val="24"/>
                                <w:szCs w:val="24"/>
                              </w:rPr>
                            </w:pPr>
                          </w:p>
                          <w:p w:rsidR="00F07652" w:rsidRDefault="00F07652" w:rsidP="00F07652">
                            <w:pPr>
                              <w:spacing w:after="120" w:line="360" w:lineRule="auto"/>
                              <w:rPr>
                                <w:rFonts w:ascii="Arial" w:hAnsi="Arial" w:cs="Arial"/>
                                <w:b/>
                              </w:rPr>
                            </w:pPr>
                            <w:r w:rsidRPr="00AF606D">
                              <w:rPr>
                                <w:rFonts w:ascii="Arial" w:hAnsi="Arial" w:cs="Arial"/>
                                <w:b/>
                              </w:rPr>
                              <w:t>Die Warenannahme</w:t>
                            </w:r>
                            <w:r>
                              <w:rPr>
                                <w:rFonts w:ascii="Arial" w:hAnsi="Arial" w:cs="Arial"/>
                                <w:b/>
                              </w:rPr>
                              <w:t xml:space="preserve"> und Kontrolle in Anwesenheit des Fahrers </w:t>
                            </w:r>
                          </w:p>
                          <w:p w:rsidR="00F07652" w:rsidRDefault="00F07652" w:rsidP="00F07652">
                            <w:pPr>
                              <w:spacing w:after="120" w:line="360" w:lineRule="auto"/>
                              <w:rPr>
                                <w:rFonts w:ascii="Arial" w:hAnsi="Arial" w:cs="Arial"/>
                              </w:rPr>
                            </w:pPr>
                            <w:r>
                              <w:rPr>
                                <w:rFonts w:ascii="Arial" w:hAnsi="Arial" w:cs="Arial"/>
                              </w:rPr>
                              <w:t>Trifft eine War</w:t>
                            </w:r>
                            <w:r w:rsidRPr="009A3E0F">
                              <w:rPr>
                                <w:rFonts w:ascii="Arial" w:hAnsi="Arial" w:cs="Arial"/>
                              </w:rPr>
                              <w:t xml:space="preserve">enlieferung </w:t>
                            </w:r>
                            <w:r>
                              <w:rPr>
                                <w:rFonts w:ascii="Arial" w:hAnsi="Arial" w:cs="Arial"/>
                              </w:rPr>
                              <w:t xml:space="preserve">ein, muss sie sofort kontrolliert werden. Sofort bedeutet, </w:t>
                            </w:r>
                            <w:r w:rsidRPr="009A3E0F">
                              <w:rPr>
                                <w:rFonts w:ascii="Arial" w:hAnsi="Arial" w:cs="Arial"/>
                              </w:rPr>
                              <w:t>während der Fahrer anwesend ist</w:t>
                            </w:r>
                            <w:r>
                              <w:rPr>
                                <w:rFonts w:ascii="Arial" w:hAnsi="Arial" w:cs="Arial"/>
                              </w:rPr>
                              <w:t xml:space="preserve">. </w:t>
                            </w:r>
                            <w:r w:rsidRPr="009A3E0F">
                              <w:rPr>
                                <w:rFonts w:ascii="Arial" w:hAnsi="Arial" w:cs="Arial"/>
                              </w:rPr>
                              <w:t xml:space="preserve">Dazu übergibt der Fahrer </w:t>
                            </w:r>
                            <w:r w:rsidRPr="00AF606D">
                              <w:rPr>
                                <w:rFonts w:ascii="Arial" w:hAnsi="Arial" w:cs="Arial"/>
                              </w:rPr>
                              <w:t>den Lieferschein in 2 Ausfertigungen</w:t>
                            </w:r>
                            <w:r>
                              <w:rPr>
                                <w:rFonts w:ascii="Arial" w:hAnsi="Arial" w:cs="Arial"/>
                              </w:rPr>
                              <w:t xml:space="preserve">. </w:t>
                            </w:r>
                          </w:p>
                          <w:p w:rsidR="00F07652" w:rsidRPr="00B26F67" w:rsidRDefault="00F07652" w:rsidP="00F07652">
                            <w:pPr>
                              <w:spacing w:after="120" w:line="360" w:lineRule="auto"/>
                              <w:rPr>
                                <w:rFonts w:ascii="Arial" w:hAnsi="Arial" w:cs="Arial"/>
                                <w:b/>
                              </w:rPr>
                            </w:pPr>
                            <w:r>
                              <w:rPr>
                                <w:rFonts w:ascii="Arial" w:hAnsi="Arial" w:cs="Arial"/>
                              </w:rPr>
                              <w:t xml:space="preserve">Als erstes wird die Lieferanschrift überprüft. </w:t>
                            </w:r>
                            <w:r w:rsidRPr="00AF606D">
                              <w:rPr>
                                <w:rFonts w:ascii="Arial" w:hAnsi="Arial" w:cs="Arial"/>
                              </w:rPr>
                              <w:t>Wenn die Anschrift nicht mit der Anschrift des Empfängers übereinstimmt, wird die Ware nicht abgeladen.</w:t>
                            </w:r>
                          </w:p>
                          <w:p w:rsidR="00F07652" w:rsidRPr="00B26F67" w:rsidRDefault="00F07652" w:rsidP="00F07652">
                            <w:pPr>
                              <w:spacing w:after="120" w:line="360" w:lineRule="auto"/>
                              <w:rPr>
                                <w:rFonts w:ascii="Arial" w:hAnsi="Arial" w:cs="Arial"/>
                                <w:b/>
                              </w:rPr>
                            </w:pPr>
                            <w:r>
                              <w:rPr>
                                <w:rFonts w:ascii="Arial" w:hAnsi="Arial" w:cs="Arial"/>
                              </w:rPr>
                              <w:t>Danach wird festgestellt, ob eine Bestellung vorliegt und ob die Anlieferung in der vereinbarten Zeit liegt. Dafür werden die Bestelldaten benötigt. Sie haben dafür den Bestellschein vom Einkauf. Diese werden mit dem Lieferschein verglichen.</w:t>
                            </w:r>
                          </w:p>
                          <w:p w:rsidR="00F07652" w:rsidRDefault="00F07652" w:rsidP="00F07652">
                            <w:pPr>
                              <w:spacing w:after="120" w:line="360" w:lineRule="auto"/>
                              <w:rPr>
                                <w:rFonts w:ascii="Arial" w:hAnsi="Arial" w:cs="Arial"/>
                              </w:rPr>
                            </w:pPr>
                            <w:r>
                              <w:rPr>
                                <w:rFonts w:ascii="Arial" w:hAnsi="Arial" w:cs="Arial"/>
                              </w:rPr>
                              <w:t xml:space="preserve">Stimmt alles soweit überein, wird die Ware abgeladen. </w:t>
                            </w:r>
                          </w:p>
                          <w:p w:rsidR="00F07652" w:rsidRDefault="00F07652" w:rsidP="00F07652">
                            <w:pPr>
                              <w:spacing w:after="120" w:line="360" w:lineRule="auto"/>
                              <w:rPr>
                                <w:rFonts w:ascii="Arial" w:hAnsi="Arial" w:cs="Arial"/>
                              </w:rPr>
                            </w:pPr>
                            <w:r>
                              <w:rPr>
                                <w:rFonts w:ascii="Arial" w:hAnsi="Arial" w:cs="Arial"/>
                              </w:rPr>
                              <w:t>Jetzt sehen Sie</w:t>
                            </w:r>
                            <w:r w:rsidRPr="00AF606D">
                              <w:rPr>
                                <w:rFonts w:ascii="Arial" w:hAnsi="Arial" w:cs="Arial"/>
                              </w:rPr>
                              <w:t xml:space="preserve"> nach, ob die Verpackung beschädigt ist und zählen die Anzahl der Pa</w:t>
                            </w:r>
                            <w:r>
                              <w:rPr>
                                <w:rFonts w:ascii="Arial" w:hAnsi="Arial" w:cs="Arial"/>
                              </w:rPr>
                              <w:t>ckstücke (z. B. Pakete, Paletten</w:t>
                            </w:r>
                            <w:r w:rsidRPr="00AF606D">
                              <w:rPr>
                                <w:rFonts w:ascii="Arial" w:hAnsi="Arial" w:cs="Arial"/>
                              </w:rPr>
                              <w:t xml:space="preserve">) und vergleichen diese mit den Angaben auf dem Lieferschein. Wenn die Stückzahl der Packstücke nicht übereinstimmt oder die Verpackung beschädigt ist, wird dies auf dem Lieferschein vermerkt und vom Fahrer durch eine Unterschrift bestätigt. </w:t>
                            </w:r>
                            <w:r>
                              <w:rPr>
                                <w:rFonts w:ascii="Arial" w:hAnsi="Arial" w:cs="Arial"/>
                              </w:rPr>
                              <w:t>Achtung: Eine spätere Reklamation ist nicht mehr möglich!</w:t>
                            </w:r>
                          </w:p>
                          <w:p w:rsidR="00F07652" w:rsidRDefault="00F07652" w:rsidP="00F07652">
                            <w:pPr>
                              <w:spacing w:after="120" w:line="360" w:lineRule="auto"/>
                              <w:rPr>
                                <w:rFonts w:ascii="Arial" w:hAnsi="Arial" w:cs="Arial"/>
                              </w:rPr>
                            </w:pPr>
                            <w:r>
                              <w:rPr>
                                <w:rFonts w:ascii="Arial" w:hAnsi="Arial" w:cs="Arial"/>
                              </w:rPr>
                              <w:t xml:space="preserve">Bei großen Verpackungsschäden verweigern Sie die Annahme der Warensendung. </w:t>
                            </w:r>
                          </w:p>
                          <w:p w:rsidR="00F07652" w:rsidRDefault="00F07652" w:rsidP="00F07652">
                            <w:pPr>
                              <w:spacing w:after="120" w:line="360" w:lineRule="auto"/>
                              <w:rPr>
                                <w:rFonts w:ascii="Arial" w:hAnsi="Arial" w:cs="Arial"/>
                              </w:rPr>
                            </w:pPr>
                            <w:r w:rsidRPr="00AF606D">
                              <w:rPr>
                                <w:rFonts w:ascii="Arial" w:hAnsi="Arial" w:cs="Arial"/>
                              </w:rPr>
                              <w:t>Abschließend bestä</w:t>
                            </w:r>
                            <w:r>
                              <w:rPr>
                                <w:rFonts w:ascii="Arial" w:hAnsi="Arial" w:cs="Arial"/>
                              </w:rPr>
                              <w:t>tigen Sie dem Fahrer, dass unser Unternehmen die Lieferung erhalten hat</w:t>
                            </w:r>
                            <w:r w:rsidRPr="00AF606D">
                              <w:rPr>
                                <w:rFonts w:ascii="Arial" w:hAnsi="Arial" w:cs="Arial"/>
                              </w:rPr>
                              <w:t xml:space="preserve">. Dies geschieht durch </w:t>
                            </w:r>
                            <w:r>
                              <w:rPr>
                                <w:rFonts w:ascii="Arial" w:hAnsi="Arial" w:cs="Arial"/>
                              </w:rPr>
                              <w:t xml:space="preserve">das </w:t>
                            </w:r>
                            <w:r w:rsidRPr="00AF606D">
                              <w:rPr>
                                <w:rFonts w:ascii="Arial" w:hAnsi="Arial" w:cs="Arial"/>
                              </w:rPr>
                              <w:t xml:space="preserve">Datum und </w:t>
                            </w:r>
                            <w:r>
                              <w:rPr>
                                <w:rFonts w:ascii="Arial" w:hAnsi="Arial" w:cs="Arial"/>
                              </w:rPr>
                              <w:t xml:space="preserve">die </w:t>
                            </w:r>
                            <w:r w:rsidRPr="00AF606D">
                              <w:rPr>
                                <w:rFonts w:ascii="Arial" w:hAnsi="Arial" w:cs="Arial"/>
                              </w:rPr>
                              <w:t>Unterschrift auf dem Lieferschein. Der Empfänger der Lieferung und der Fahrer bekommen jeweils eine Ausfertigung d</w:t>
                            </w:r>
                            <w:r>
                              <w:rPr>
                                <w:rFonts w:ascii="Arial" w:hAnsi="Arial" w:cs="Arial"/>
                              </w:rPr>
                              <w:t xml:space="preserve">es Lieferscheins. Nach Abfahrt des Fahrers prüfen Sie zeitnah die Artikel der Warensendung. </w:t>
                            </w:r>
                          </w:p>
                          <w:p w:rsidR="00F07652" w:rsidRPr="00CF2FED" w:rsidRDefault="00F07652" w:rsidP="00F07652">
                            <w:pPr>
                              <w:spacing w:after="120" w:line="360" w:lineRule="auto"/>
                              <w:rPr>
                                <w:rFonts w:ascii="Arial" w:hAnsi="Arial" w:cs="Arial"/>
                              </w:rPr>
                            </w:pPr>
                            <w:r w:rsidRPr="00CF2FED">
                              <w:rPr>
                                <w:rFonts w:ascii="Arial" w:hAnsi="Arial" w:cs="Arial"/>
                              </w:rPr>
                              <w:t xml:space="preserve">Sie öffnen die Pakete und entnehmen die Waren. </w:t>
                            </w:r>
                            <w:r>
                              <w:rPr>
                                <w:rFonts w:ascii="Arial" w:hAnsi="Arial" w:cs="Arial"/>
                              </w:rPr>
                              <w:t>Jetzt überprüfen Sie, ob die richtigen Artikel in der richtigen Menge geliefert wurden. Außerdem kontrollieren Sie die Waren auf Beschädigungen. Die Ergebnisse dieser Überprüfung notieren Sie im Formular Wareneingangskontrolle. Sie bestätigen die Kontrolle durch Ihre Unterschrift. Anschließend leiten Sie das Formular an die Einkaufsabteilung weiter.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E7BC30" id="_x0000_t202" coordsize="21600,21600" o:spt="202" path="m,l,21600r21600,l21600,xe">
                <v:stroke joinstyle="miter"/>
                <v:path gradientshapeok="t" o:connecttype="rect"/>
              </v:shapetype>
              <v:shape id="Textfeld 2" o:spid="_x0000_s1026" type="#_x0000_t202" style="position:absolute;margin-left:0;margin-top:25.5pt;width:462.3pt;height: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">
                <v:textbox>
                  <w:txbxContent>
                    <w:p w:rsidR="00F07652" w:rsidRDefault="00F07652" w:rsidP="00F07652">
                      <w:pPr>
                        <w:spacing w:after="0"/>
                        <w:jc w:val="center"/>
                        <w:rPr>
                          <w:rFonts w:ascii="Arial" w:hAnsi="Arial" w:cs="Arial"/>
                          <w:b/>
                          <w:sz w:val="24"/>
                          <w:szCs w:val="24"/>
                        </w:rPr>
                      </w:pPr>
                    </w:p>
                    <w:p w:rsidR="00F07652" w:rsidRDefault="00F07652" w:rsidP="00F07652">
                      <w:pPr>
                        <w:jc w:val="center"/>
                        <w:rPr>
                          <w:rFonts w:ascii="Arial" w:hAnsi="Arial" w:cs="Arial"/>
                          <w:b/>
                          <w:sz w:val="24"/>
                          <w:szCs w:val="24"/>
                        </w:rPr>
                      </w:pPr>
                      <w:r w:rsidRPr="007300C8">
                        <w:rPr>
                          <w:rFonts w:ascii="Arial" w:hAnsi="Arial" w:cs="Arial"/>
                          <w:b/>
                          <w:sz w:val="24"/>
                          <w:szCs w:val="24"/>
                        </w:rPr>
                        <w:t>Informationstext</w:t>
                      </w:r>
                    </w:p>
                    <w:p w:rsidR="00F07652" w:rsidRDefault="00F07652" w:rsidP="00F07652">
                      <w:pPr>
                        <w:jc w:val="center"/>
                        <w:rPr>
                          <w:rFonts w:ascii="Arial" w:hAnsi="Arial" w:cs="Arial"/>
                          <w:b/>
                          <w:sz w:val="24"/>
                          <w:szCs w:val="24"/>
                        </w:rPr>
                      </w:pPr>
                    </w:p>
                    <w:p w:rsidR="00F07652" w:rsidRDefault="00F07652" w:rsidP="00F07652">
                      <w:pPr>
                        <w:spacing w:after="120" w:line="360" w:lineRule="auto"/>
                        <w:rPr>
                          <w:rFonts w:ascii="Arial" w:hAnsi="Arial" w:cs="Arial"/>
                          <w:b/>
                        </w:rPr>
                      </w:pPr>
                      <w:r w:rsidRPr="00AF606D">
                        <w:rPr>
                          <w:rFonts w:ascii="Arial" w:hAnsi="Arial" w:cs="Arial"/>
                          <w:b/>
                        </w:rPr>
                        <w:t>Die Warenannahme</w:t>
                      </w:r>
                      <w:r>
                        <w:rPr>
                          <w:rFonts w:ascii="Arial" w:hAnsi="Arial" w:cs="Arial"/>
                          <w:b/>
                        </w:rPr>
                        <w:t xml:space="preserve"> und Kontrolle in Anwesenheit des Fahrers </w:t>
                      </w:r>
                    </w:p>
                    <w:p w:rsidR="00F07652" w:rsidRDefault="00F07652" w:rsidP="00F07652">
                      <w:pPr>
                        <w:spacing w:after="120" w:line="360" w:lineRule="auto"/>
                        <w:rPr>
                          <w:rFonts w:ascii="Arial" w:hAnsi="Arial" w:cs="Arial"/>
                        </w:rPr>
                      </w:pPr>
                      <w:r>
                        <w:rPr>
                          <w:rFonts w:ascii="Arial" w:hAnsi="Arial" w:cs="Arial"/>
                        </w:rPr>
                        <w:t>Trifft eine War</w:t>
                      </w:r>
                      <w:r w:rsidRPr="009A3E0F">
                        <w:rPr>
                          <w:rFonts w:ascii="Arial" w:hAnsi="Arial" w:cs="Arial"/>
                        </w:rPr>
                        <w:t xml:space="preserve">enlieferung </w:t>
                      </w:r>
                      <w:r>
                        <w:rPr>
                          <w:rFonts w:ascii="Arial" w:hAnsi="Arial" w:cs="Arial"/>
                        </w:rPr>
                        <w:t xml:space="preserve">ein, muss sie sofort kontrolliert werden. Sofort bedeutet, </w:t>
                      </w:r>
                      <w:r w:rsidRPr="009A3E0F">
                        <w:rPr>
                          <w:rFonts w:ascii="Arial" w:hAnsi="Arial" w:cs="Arial"/>
                        </w:rPr>
                        <w:t>während der Fahrer anwesend ist</w:t>
                      </w:r>
                      <w:r>
                        <w:rPr>
                          <w:rFonts w:ascii="Arial" w:hAnsi="Arial" w:cs="Arial"/>
                        </w:rPr>
                        <w:t xml:space="preserve">. </w:t>
                      </w:r>
                      <w:r w:rsidRPr="009A3E0F">
                        <w:rPr>
                          <w:rFonts w:ascii="Arial" w:hAnsi="Arial" w:cs="Arial"/>
                        </w:rPr>
                        <w:t xml:space="preserve">Dazu übergibt der Fahrer </w:t>
                      </w:r>
                      <w:r w:rsidRPr="00AF606D">
                        <w:rPr>
                          <w:rFonts w:ascii="Arial" w:hAnsi="Arial" w:cs="Arial"/>
                        </w:rPr>
                        <w:t>den Lieferschein in 2 Ausfertigungen</w:t>
                      </w:r>
                      <w:r>
                        <w:rPr>
                          <w:rFonts w:ascii="Arial" w:hAnsi="Arial" w:cs="Arial"/>
                        </w:rPr>
                        <w:t xml:space="preserve">. </w:t>
                      </w:r>
                    </w:p>
                    <w:p w:rsidR="00F07652" w:rsidRPr="00B26F67" w:rsidRDefault="00F07652" w:rsidP="00F07652">
                      <w:pPr>
                        <w:spacing w:after="120" w:line="360" w:lineRule="auto"/>
                        <w:rPr>
                          <w:rFonts w:ascii="Arial" w:hAnsi="Arial" w:cs="Arial"/>
                          <w:b/>
                        </w:rPr>
                      </w:pPr>
                      <w:r>
                        <w:rPr>
                          <w:rFonts w:ascii="Arial" w:hAnsi="Arial" w:cs="Arial"/>
                        </w:rPr>
                        <w:t xml:space="preserve">Als erstes wird die Lieferanschrift überprüft. </w:t>
                      </w:r>
                      <w:r w:rsidRPr="00AF606D">
                        <w:rPr>
                          <w:rFonts w:ascii="Arial" w:hAnsi="Arial" w:cs="Arial"/>
                        </w:rPr>
                        <w:t>Wenn die Anschrift nicht mit der Anschrift des Empfängers übereinstimmt, wird die Ware nicht abgeladen.</w:t>
                      </w:r>
                    </w:p>
                    <w:p w:rsidR="00F07652" w:rsidRPr="00B26F67" w:rsidRDefault="00F07652" w:rsidP="00F07652">
                      <w:pPr>
                        <w:spacing w:after="120" w:line="360" w:lineRule="auto"/>
                        <w:rPr>
                          <w:rFonts w:ascii="Arial" w:hAnsi="Arial" w:cs="Arial"/>
                          <w:b/>
                        </w:rPr>
                      </w:pPr>
                      <w:r>
                        <w:rPr>
                          <w:rFonts w:ascii="Arial" w:hAnsi="Arial" w:cs="Arial"/>
                        </w:rPr>
                        <w:t>Danach wird festgestellt, ob eine Bestellung vorliegt und ob die Anlieferung in der vereinbarten Zeit liegt. Dafür werden die Bestelldaten benötigt. Sie haben dafür den Bestellschein vom Einkauf. Diese werden mit dem Lieferschein verglichen.</w:t>
                      </w:r>
                    </w:p>
                    <w:p w:rsidR="00F07652" w:rsidRDefault="00F07652" w:rsidP="00F07652">
                      <w:pPr>
                        <w:spacing w:after="120" w:line="360" w:lineRule="auto"/>
                        <w:rPr>
                          <w:rFonts w:ascii="Arial" w:hAnsi="Arial" w:cs="Arial"/>
                        </w:rPr>
                      </w:pPr>
                      <w:r>
                        <w:rPr>
                          <w:rFonts w:ascii="Arial" w:hAnsi="Arial" w:cs="Arial"/>
                        </w:rPr>
                        <w:t xml:space="preserve">Stimmt alles soweit überein, wird die Ware abgeladen. </w:t>
                      </w:r>
                    </w:p>
                    <w:p w:rsidR="00F07652" w:rsidRDefault="00F07652" w:rsidP="00F07652">
                      <w:pPr>
                        <w:spacing w:after="120" w:line="360" w:lineRule="auto"/>
                        <w:rPr>
                          <w:rFonts w:ascii="Arial" w:hAnsi="Arial" w:cs="Arial"/>
                        </w:rPr>
                      </w:pPr>
                      <w:r>
                        <w:rPr>
                          <w:rFonts w:ascii="Arial" w:hAnsi="Arial" w:cs="Arial"/>
                        </w:rPr>
                        <w:t>Jetzt sehen Sie</w:t>
                      </w:r>
                      <w:r w:rsidRPr="00AF606D">
                        <w:rPr>
                          <w:rFonts w:ascii="Arial" w:hAnsi="Arial" w:cs="Arial"/>
                        </w:rPr>
                        <w:t xml:space="preserve"> nach, ob die Verpackung beschädigt ist und zählen die Anzahl der Pa</w:t>
                      </w:r>
                      <w:r>
                        <w:rPr>
                          <w:rFonts w:ascii="Arial" w:hAnsi="Arial" w:cs="Arial"/>
                        </w:rPr>
                        <w:t>ckstücke (z. B. Pakete, Paletten</w:t>
                      </w:r>
                      <w:r w:rsidRPr="00AF606D">
                        <w:rPr>
                          <w:rFonts w:ascii="Arial" w:hAnsi="Arial" w:cs="Arial"/>
                        </w:rPr>
                        <w:t xml:space="preserve">) und vergleichen diese mit den Angaben auf dem Lieferschein. Wenn die Stückzahl der Packstücke nicht übereinstimmt oder die Verpackung beschädigt ist, wird dies auf dem Lieferschein vermerkt und vom Fahrer durch eine Unterschrift bestätigt. </w:t>
                      </w:r>
                      <w:r>
                        <w:rPr>
                          <w:rFonts w:ascii="Arial" w:hAnsi="Arial" w:cs="Arial"/>
                        </w:rPr>
                        <w:t>Achtung: Eine spätere Reklamation ist nicht mehr möglich!</w:t>
                      </w:r>
                    </w:p>
                    <w:p w:rsidR="00F07652" w:rsidRDefault="00F07652" w:rsidP="00F07652">
                      <w:pPr>
                        <w:spacing w:after="120" w:line="360" w:lineRule="auto"/>
                        <w:rPr>
                          <w:rFonts w:ascii="Arial" w:hAnsi="Arial" w:cs="Arial"/>
                        </w:rPr>
                      </w:pPr>
                      <w:r>
                        <w:rPr>
                          <w:rFonts w:ascii="Arial" w:hAnsi="Arial" w:cs="Arial"/>
                        </w:rPr>
                        <w:t xml:space="preserve">Bei großen Verpackungsschäden verweigern Sie die Annahme der Warensendung. </w:t>
                      </w:r>
                    </w:p>
                    <w:p w:rsidR="00F07652" w:rsidRDefault="00F07652" w:rsidP="00F07652">
                      <w:pPr>
                        <w:spacing w:after="120" w:line="360" w:lineRule="auto"/>
                        <w:rPr>
                          <w:rFonts w:ascii="Arial" w:hAnsi="Arial" w:cs="Arial"/>
                        </w:rPr>
                      </w:pPr>
                      <w:r w:rsidRPr="00AF606D">
                        <w:rPr>
                          <w:rFonts w:ascii="Arial" w:hAnsi="Arial" w:cs="Arial"/>
                        </w:rPr>
                        <w:t>Abschließend bestä</w:t>
                      </w:r>
                      <w:r>
                        <w:rPr>
                          <w:rFonts w:ascii="Arial" w:hAnsi="Arial" w:cs="Arial"/>
                        </w:rPr>
                        <w:t>tigen Sie dem Fahrer, dass unser Unternehmen die Lieferung erhalten hat</w:t>
                      </w:r>
                      <w:r w:rsidRPr="00AF606D">
                        <w:rPr>
                          <w:rFonts w:ascii="Arial" w:hAnsi="Arial" w:cs="Arial"/>
                        </w:rPr>
                        <w:t xml:space="preserve">. Dies geschieht durch </w:t>
                      </w:r>
                      <w:r>
                        <w:rPr>
                          <w:rFonts w:ascii="Arial" w:hAnsi="Arial" w:cs="Arial"/>
                        </w:rPr>
                        <w:t xml:space="preserve">das </w:t>
                      </w:r>
                      <w:r w:rsidRPr="00AF606D">
                        <w:rPr>
                          <w:rFonts w:ascii="Arial" w:hAnsi="Arial" w:cs="Arial"/>
                        </w:rPr>
                        <w:t xml:space="preserve">Datum und </w:t>
                      </w:r>
                      <w:r>
                        <w:rPr>
                          <w:rFonts w:ascii="Arial" w:hAnsi="Arial" w:cs="Arial"/>
                        </w:rPr>
                        <w:t xml:space="preserve">die </w:t>
                      </w:r>
                      <w:r w:rsidRPr="00AF606D">
                        <w:rPr>
                          <w:rFonts w:ascii="Arial" w:hAnsi="Arial" w:cs="Arial"/>
                        </w:rPr>
                        <w:t>Unterschrift auf dem Lieferschein. Der Empfänger der Lieferung und der Fahrer bekommen jeweils eine Ausfertigung d</w:t>
                      </w:r>
                      <w:r>
                        <w:rPr>
                          <w:rFonts w:ascii="Arial" w:hAnsi="Arial" w:cs="Arial"/>
                        </w:rPr>
                        <w:t xml:space="preserve">es Lieferscheins. Nach Abfahrt des Fahrers prüfen Sie zeitnah die Artikel der Warensendung. </w:t>
                      </w:r>
                    </w:p>
                    <w:p w:rsidR="00F07652" w:rsidRPr="00CF2FED" w:rsidRDefault="00F07652" w:rsidP="00F07652">
                      <w:pPr>
                        <w:spacing w:after="120" w:line="360" w:lineRule="auto"/>
                        <w:rPr>
                          <w:rFonts w:ascii="Arial" w:hAnsi="Arial" w:cs="Arial"/>
                        </w:rPr>
                      </w:pPr>
                      <w:r w:rsidRPr="00CF2FED">
                        <w:rPr>
                          <w:rFonts w:ascii="Arial" w:hAnsi="Arial" w:cs="Arial"/>
                        </w:rPr>
                        <w:t xml:space="preserve">Sie öffnen die Pakete und entnehmen die Waren. </w:t>
                      </w:r>
                      <w:r>
                        <w:rPr>
                          <w:rFonts w:ascii="Arial" w:hAnsi="Arial" w:cs="Arial"/>
                        </w:rPr>
                        <w:t>Jetzt überprüfen Sie, ob die richtigen Artikel in der richtigen Menge geliefert wurden. Außerdem kontrollieren Sie die Waren auf Beschädigungen. Die Ergebnisse dieser Überprüfung notieren Sie im Formular Wareneingangskontrolle. Sie bestätigen die Kontrolle durch Ihre Unterschrift. Anschließend leiten Sie das Formular an die Einkaufsabteilung weiter.</w:t>
                      </w:r>
                    </w:p>
                  </w:txbxContent>
                </v:textbox>
                <w10:wrap type="through"/>
              </v:shape>
            </w:pict>
          </mc:Fallback>
        </mc:AlternateContent>
      </w:r>
    </w:p>
    <w:sectPr w:rsidR="00F076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52"/>
    <w:rsid w:val="00384502"/>
    <w:rsid w:val="00537599"/>
    <w:rsid w:val="00642C42"/>
    <w:rsid w:val="00F076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A3A11"/>
  <w15:chartTrackingRefBased/>
  <w15:docId w15:val="{C692B1D7-5694-4653-9591-4DC8D2452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765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dc:creator>
  <cp:keywords/>
  <dc:description/>
  <cp:lastModifiedBy>Johanne</cp:lastModifiedBy>
  <cp:revision>1</cp:revision>
  <dcterms:created xsi:type="dcterms:W3CDTF">2021-01-29T09:07:00Z</dcterms:created>
  <dcterms:modified xsi:type="dcterms:W3CDTF">2021-01-29T09:10:00Z</dcterms:modified>
</cp:coreProperties>
</file>