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BF" w:rsidRDefault="005704BF"/>
    <w:p w:rsidR="005704BF" w:rsidRPr="00ED04DA" w:rsidRDefault="005704BF" w:rsidP="00ED04DA">
      <w:pPr>
        <w:pStyle w:val="Listenabsatz"/>
        <w:numPr>
          <w:ilvl w:val="0"/>
          <w:numId w:val="1"/>
        </w:numPr>
        <w:rPr>
          <w:b/>
        </w:rPr>
      </w:pPr>
      <w:r w:rsidRPr="00ED04DA">
        <w:rPr>
          <w:b/>
        </w:rPr>
        <w:t xml:space="preserve">Beurteilen und bewerten Sie die folgenden Aussagen vor dem Hintergrund Ihrer neu gewonnenen Erkenntnisse. </w:t>
      </w:r>
    </w:p>
    <w:p w:rsidR="005704BF" w:rsidRDefault="005704BF"/>
    <w:p w:rsidR="005704BF" w:rsidRDefault="005704BF" w:rsidP="005704BF">
      <w:pPr>
        <w:pStyle w:val="Kopfzeile"/>
        <w:tabs>
          <w:tab w:val="clear" w:pos="4536"/>
          <w:tab w:val="clear" w:pos="9072"/>
        </w:tabs>
        <w:spacing w:before="120" w:line="360" w:lineRule="auto"/>
        <w:contextualSpacing/>
        <w:jc w:val="both"/>
        <w:rPr>
          <w:rFonts w:cstheme="minorHAnsi"/>
        </w:rPr>
      </w:pPr>
      <w:r w:rsidRPr="006D6277">
        <w:rPr>
          <w:rFonts w:cstheme="minorHAnsi"/>
        </w:rPr>
        <w:t xml:space="preserve">„Zukünftig werden alle Menschen glücklich sein und der Tod wird besiegt.“ So beschreibt der israelische Historiker Yuval Noah </w:t>
      </w:r>
      <w:proofErr w:type="spellStart"/>
      <w:r w:rsidRPr="006D6277">
        <w:rPr>
          <w:rFonts w:cstheme="minorHAnsi"/>
        </w:rPr>
        <w:t>Harari</w:t>
      </w:r>
      <w:proofErr w:type="spellEnd"/>
      <w:r w:rsidRPr="006D6277">
        <w:rPr>
          <w:rFonts w:cstheme="minorHAnsi"/>
        </w:rPr>
        <w:t xml:space="preserve"> den Menschen in seinem Zukunftsbuch „Homo Deus“ (Weltbestseller 2017). </w:t>
      </w:r>
    </w:p>
    <w:p w:rsidR="005704BF" w:rsidRDefault="005704BF" w:rsidP="005704BF">
      <w:pPr>
        <w:pStyle w:val="Kopfzeile"/>
        <w:tabs>
          <w:tab w:val="clear" w:pos="4536"/>
          <w:tab w:val="clear" w:pos="9072"/>
        </w:tabs>
        <w:spacing w:before="120" w:line="360" w:lineRule="auto"/>
        <w:contextualSpacing/>
        <w:jc w:val="both"/>
        <w:rPr>
          <w:rFonts w:cstheme="minorHAnsi"/>
        </w:rPr>
      </w:pPr>
    </w:p>
    <w:p w:rsidR="005704BF" w:rsidRDefault="005704BF" w:rsidP="005704BF">
      <w:pPr>
        <w:pStyle w:val="Kopfzeile"/>
        <w:tabs>
          <w:tab w:val="clear" w:pos="4536"/>
          <w:tab w:val="clear" w:pos="9072"/>
        </w:tabs>
        <w:spacing w:before="120" w:line="360" w:lineRule="auto"/>
        <w:contextualSpacing/>
        <w:jc w:val="both"/>
        <w:rPr>
          <w:rFonts w:cstheme="minorHAnsi"/>
        </w:rPr>
      </w:pPr>
      <w:r w:rsidRPr="006D6277">
        <w:rPr>
          <w:rFonts w:cstheme="minorHAnsi"/>
        </w:rPr>
        <w:t xml:space="preserve">„Aus Menschen werden Götter. Der </w:t>
      </w:r>
      <w:r w:rsidRPr="006D6277">
        <w:rPr>
          <w:rFonts w:cstheme="minorHAnsi"/>
          <w:i/>
        </w:rPr>
        <w:t>Homo sapiens</w:t>
      </w:r>
      <w:r w:rsidRPr="006D6277">
        <w:rPr>
          <w:rFonts w:cstheme="minorHAnsi"/>
        </w:rPr>
        <w:t xml:space="preserve">, der wissende verstehende Mensch, wird zum </w:t>
      </w:r>
      <w:r w:rsidRPr="006D6277">
        <w:rPr>
          <w:rFonts w:cstheme="minorHAnsi"/>
          <w:i/>
        </w:rPr>
        <w:t xml:space="preserve">Homo </w:t>
      </w:r>
      <w:proofErr w:type="spellStart"/>
      <w:r w:rsidRPr="006D6277">
        <w:rPr>
          <w:rFonts w:cstheme="minorHAnsi"/>
          <w:i/>
        </w:rPr>
        <w:t>deus</w:t>
      </w:r>
      <w:proofErr w:type="spellEnd"/>
      <w:r w:rsidRPr="006D6277">
        <w:rPr>
          <w:rFonts w:cstheme="minorHAnsi"/>
        </w:rPr>
        <w:t xml:space="preserve">, dem göttlichen Menschen. </w:t>
      </w:r>
      <w:r w:rsidRPr="006D6277">
        <w:rPr>
          <w:rStyle w:val="Funotenzeichen"/>
          <w:rFonts w:cstheme="minorHAnsi"/>
        </w:rPr>
        <w:footnoteReference w:id="1"/>
      </w:r>
      <w:r w:rsidRPr="006D6277">
        <w:rPr>
          <w:rFonts w:cstheme="minorHAnsi"/>
        </w:rPr>
        <w:t xml:space="preserve"> </w:t>
      </w:r>
    </w:p>
    <w:p w:rsidR="005704BF" w:rsidRDefault="005704BF" w:rsidP="005704BF">
      <w:pPr>
        <w:pStyle w:val="Kopfzeile"/>
        <w:tabs>
          <w:tab w:val="clear" w:pos="4536"/>
          <w:tab w:val="clear" w:pos="9072"/>
        </w:tabs>
        <w:spacing w:before="120" w:line="360" w:lineRule="auto"/>
        <w:contextualSpacing/>
        <w:jc w:val="both"/>
        <w:rPr>
          <w:rFonts w:cstheme="minorHAnsi"/>
        </w:rPr>
      </w:pPr>
    </w:p>
    <w:p w:rsidR="005704BF" w:rsidRPr="006D6277" w:rsidRDefault="005704BF" w:rsidP="005704BF">
      <w:pPr>
        <w:pStyle w:val="Kopfzeile"/>
        <w:tabs>
          <w:tab w:val="clear" w:pos="4536"/>
          <w:tab w:val="clear" w:pos="9072"/>
        </w:tabs>
        <w:spacing w:before="120" w:line="360" w:lineRule="auto"/>
        <w:contextualSpacing/>
        <w:jc w:val="both"/>
        <w:rPr>
          <w:rFonts w:cstheme="minorHAnsi"/>
        </w:rPr>
      </w:pPr>
      <w:r w:rsidRPr="006D6277">
        <w:rPr>
          <w:rFonts w:cstheme="minorHAnsi"/>
        </w:rPr>
        <w:t>„Die gesamte Geschichte hindurch sprach man den meisten Göttern nicht Omnipotenz zu (lat. alles könnend, allmächtig), sondern eher ganz bestimmte übermenschliche Fähigkeiten zu: etwa Lebewesen zu formen und zu schaffen, den eigenen Körper zu verändern, die Umwelt und das Wetter zu steuern, Gedanken zu lesen und aus der Ferne zu kommunizieren, mit hoher Geschwindigkeit unterwegs zu sein und natürlich dem Tod zu entgehen und ewig zu leben. Die Menschen sind gerade eifrig dabei, diese Fähigkeiten zu erlangen und noch ein paar mehr.“</w:t>
      </w:r>
      <w:r w:rsidRPr="006D6277">
        <w:rPr>
          <w:rStyle w:val="Funotenzeichen"/>
          <w:rFonts w:cstheme="minorHAnsi"/>
        </w:rPr>
        <w:footnoteReference w:id="2"/>
      </w:r>
    </w:p>
    <w:p w:rsidR="005704BF" w:rsidRDefault="005704BF" w:rsidP="005704BF">
      <w:pPr>
        <w:pStyle w:val="Kopfzeile"/>
        <w:tabs>
          <w:tab w:val="clear" w:pos="4536"/>
          <w:tab w:val="clear" w:pos="9072"/>
        </w:tabs>
        <w:spacing w:before="120" w:line="360" w:lineRule="auto"/>
        <w:contextualSpacing/>
        <w:jc w:val="both"/>
        <w:rPr>
          <w:rFonts w:cstheme="minorHAnsi"/>
        </w:rPr>
      </w:pPr>
    </w:p>
    <w:p w:rsidR="005704BF" w:rsidRPr="00ED04DA" w:rsidRDefault="005704BF" w:rsidP="00ED04DA">
      <w:pPr>
        <w:pStyle w:val="Kopfzeile"/>
        <w:numPr>
          <w:ilvl w:val="0"/>
          <w:numId w:val="1"/>
        </w:numPr>
        <w:tabs>
          <w:tab w:val="clear" w:pos="4536"/>
          <w:tab w:val="clear" w:pos="9072"/>
        </w:tabs>
        <w:spacing w:before="120" w:line="360" w:lineRule="auto"/>
        <w:contextualSpacing/>
        <w:jc w:val="both"/>
        <w:rPr>
          <w:rFonts w:cstheme="minorHAnsi"/>
          <w:b/>
        </w:rPr>
      </w:pPr>
      <w:r w:rsidRPr="00ED04DA">
        <w:rPr>
          <w:rFonts w:cstheme="minorHAnsi"/>
          <w:b/>
        </w:rPr>
        <w:t xml:space="preserve">Formulieren Sie eine Hoffnungsbotschaft, eine Warnung, eine Mahnung an die Zukunft der Digitalisierung.   </w:t>
      </w:r>
    </w:p>
    <w:p w:rsidR="005704BF" w:rsidRDefault="005704BF" w:rsidP="005704BF">
      <w:pPr>
        <w:pStyle w:val="Kopfzeile"/>
        <w:tabs>
          <w:tab w:val="clear" w:pos="4536"/>
          <w:tab w:val="clear" w:pos="9072"/>
        </w:tabs>
        <w:spacing w:before="120" w:line="360" w:lineRule="auto"/>
        <w:contextualSpacing/>
        <w:jc w:val="both"/>
        <w:rPr>
          <w:rFonts w:cstheme="minorHAnsi"/>
        </w:rPr>
      </w:pPr>
      <w:r>
        <w:rPr>
          <w:rFonts w:cstheme="minorHAnsi"/>
        </w:rPr>
        <w:t>Ich hoffe, …</w:t>
      </w:r>
    </w:p>
    <w:p w:rsidR="005704BF" w:rsidRDefault="005704BF" w:rsidP="005704BF">
      <w:pPr>
        <w:pStyle w:val="Kopfzeile"/>
        <w:tabs>
          <w:tab w:val="clear" w:pos="4536"/>
          <w:tab w:val="clear" w:pos="9072"/>
        </w:tabs>
        <w:spacing w:before="120" w:line="360" w:lineRule="auto"/>
        <w:contextualSpacing/>
        <w:jc w:val="both"/>
        <w:rPr>
          <w:rFonts w:cstheme="minorHAnsi"/>
        </w:rPr>
      </w:pPr>
      <w:r>
        <w:rPr>
          <w:rFonts w:cstheme="minorHAnsi"/>
        </w:rPr>
        <w:t xml:space="preserve">Ich warne,  … </w:t>
      </w:r>
    </w:p>
    <w:p w:rsidR="005704BF" w:rsidRDefault="005704BF" w:rsidP="005704BF">
      <w:pPr>
        <w:pStyle w:val="Kopfzeile"/>
        <w:tabs>
          <w:tab w:val="clear" w:pos="4536"/>
          <w:tab w:val="clear" w:pos="9072"/>
        </w:tabs>
        <w:spacing w:before="120" w:line="360" w:lineRule="auto"/>
        <w:contextualSpacing/>
        <w:jc w:val="both"/>
        <w:rPr>
          <w:rFonts w:cstheme="minorHAnsi"/>
        </w:rPr>
      </w:pPr>
      <w:r>
        <w:rPr>
          <w:rFonts w:cstheme="minorHAnsi"/>
        </w:rPr>
        <w:t xml:space="preserve">Ich mahne, </w:t>
      </w:r>
    </w:p>
    <w:p w:rsidR="005704BF" w:rsidRDefault="005704BF"/>
    <w:p w:rsidR="00ED04DA" w:rsidRDefault="00ED04DA">
      <w:bookmarkStart w:id="0" w:name="_GoBack"/>
      <w:bookmarkEnd w:id="0"/>
    </w:p>
    <w:sectPr w:rsidR="00ED04D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337" w:rsidRDefault="00975337" w:rsidP="005704BF">
      <w:pPr>
        <w:spacing w:after="0" w:line="240" w:lineRule="auto"/>
      </w:pPr>
      <w:r>
        <w:separator/>
      </w:r>
    </w:p>
  </w:endnote>
  <w:endnote w:type="continuationSeparator" w:id="0">
    <w:p w:rsidR="00975337" w:rsidRDefault="00975337" w:rsidP="0057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E8" w:rsidRDefault="008744E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E8" w:rsidRDefault="008744E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E8" w:rsidRDefault="008744E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337" w:rsidRDefault="00975337" w:rsidP="005704BF">
      <w:pPr>
        <w:spacing w:after="0" w:line="240" w:lineRule="auto"/>
      </w:pPr>
      <w:r>
        <w:separator/>
      </w:r>
    </w:p>
  </w:footnote>
  <w:footnote w:type="continuationSeparator" w:id="0">
    <w:p w:rsidR="00975337" w:rsidRDefault="00975337" w:rsidP="005704BF">
      <w:pPr>
        <w:spacing w:after="0" w:line="240" w:lineRule="auto"/>
      </w:pPr>
      <w:r>
        <w:continuationSeparator/>
      </w:r>
    </w:p>
  </w:footnote>
  <w:footnote w:id="1">
    <w:p w:rsidR="005704BF" w:rsidRDefault="005704BF" w:rsidP="005704BF">
      <w:pPr>
        <w:pStyle w:val="Funotentext"/>
      </w:pPr>
      <w:r>
        <w:rPr>
          <w:rStyle w:val="Funotenzeichen"/>
        </w:rPr>
        <w:footnoteRef/>
      </w:r>
      <w:r>
        <w:t xml:space="preserve"> Yuval Noah </w:t>
      </w:r>
      <w:proofErr w:type="spellStart"/>
      <w:r>
        <w:t>Harari</w:t>
      </w:r>
      <w:proofErr w:type="spellEnd"/>
      <w:r>
        <w:t>, Homo Deus. Eine Geschichte von Morgen. München 2017.</w:t>
      </w:r>
    </w:p>
  </w:footnote>
  <w:footnote w:id="2">
    <w:p w:rsidR="005704BF" w:rsidRDefault="005704BF" w:rsidP="005704BF">
      <w:pPr>
        <w:pStyle w:val="Funotentext"/>
      </w:pPr>
      <w:r>
        <w:rPr>
          <w:rStyle w:val="Funotenzeichen"/>
        </w:rPr>
        <w:footnoteRef/>
      </w:r>
      <w:r>
        <w:t xml:space="preserve"> Yuval Noah </w:t>
      </w:r>
      <w:proofErr w:type="spellStart"/>
      <w:r>
        <w:t>Harari</w:t>
      </w:r>
      <w:proofErr w:type="spellEnd"/>
      <w:r>
        <w:t xml:space="preserve">, </w:t>
      </w:r>
      <w:proofErr w:type="spellStart"/>
      <w:r>
        <w:t>Domo</w:t>
      </w:r>
      <w:proofErr w:type="spellEnd"/>
      <w:r>
        <w:t xml:space="preserve"> Deus. Eine Geschichte von Morgen. München 2017. S. 69f.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E8" w:rsidRDefault="008744E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4BF" w:rsidRDefault="005704BF">
    <w:pPr>
      <w:pStyle w:val="Kopfzeile"/>
    </w:pPr>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9"/>
      <w:gridCol w:w="7220"/>
    </w:tblGrid>
    <w:tr w:rsidR="005704BF" w:rsidRPr="006D6277" w:rsidTr="006D4985">
      <w:trPr>
        <w:cantSplit/>
        <w:trHeight w:val="1134"/>
        <w:jc w:val="center"/>
      </w:trPr>
      <w:tc>
        <w:tcPr>
          <w:tcW w:w="2119" w:type="dxa"/>
          <w:shd w:val="clear" w:color="auto" w:fill="6EFF25"/>
          <w:vAlign w:val="center"/>
        </w:tcPr>
        <w:p w:rsidR="005704BF" w:rsidRPr="006D6277" w:rsidRDefault="005704BF" w:rsidP="000C666A">
          <w:pPr>
            <w:spacing w:before="120" w:after="0" w:line="240" w:lineRule="auto"/>
            <w:rPr>
              <w:rFonts w:cstheme="minorHAnsi"/>
            </w:rPr>
          </w:pPr>
          <w:r>
            <w:rPr>
              <w:rFonts w:cstheme="minorHAnsi"/>
            </w:rPr>
            <w:t>M 0</w:t>
          </w:r>
          <w:r w:rsidR="000C666A">
            <w:rPr>
              <w:rFonts w:cstheme="minorHAnsi"/>
            </w:rPr>
            <w:t>7</w:t>
          </w:r>
        </w:p>
      </w:tc>
      <w:tc>
        <w:tcPr>
          <w:tcW w:w="7220" w:type="dxa"/>
          <w:shd w:val="clear" w:color="auto" w:fill="6EFF25"/>
          <w:vAlign w:val="center"/>
        </w:tcPr>
        <w:p w:rsidR="005704BF" w:rsidRPr="006D6277" w:rsidRDefault="005704BF" w:rsidP="006D4985">
          <w:pPr>
            <w:spacing w:after="0" w:line="240" w:lineRule="auto"/>
            <w:rPr>
              <w:rFonts w:cstheme="minorHAnsi"/>
            </w:rPr>
          </w:pPr>
          <w:r w:rsidRPr="006D6277">
            <w:rPr>
              <w:rFonts w:cstheme="minorHAnsi"/>
              <w:b/>
            </w:rPr>
            <w:t>Titel der Lernsituation: Digitalisierung und christliche Verantwortung?!</w:t>
          </w:r>
        </w:p>
      </w:tc>
    </w:tr>
    <w:tr w:rsidR="005704BF" w:rsidRPr="006D6277" w:rsidTr="006D4985">
      <w:trPr>
        <w:trHeight w:val="437"/>
        <w:jc w:val="center"/>
      </w:trPr>
      <w:tc>
        <w:tcPr>
          <w:tcW w:w="9339" w:type="dxa"/>
          <w:gridSpan w:val="2"/>
          <w:shd w:val="clear" w:color="auto" w:fill="66FF33"/>
          <w:vAlign w:val="center"/>
        </w:tcPr>
        <w:p w:rsidR="005704BF" w:rsidRPr="006D6277" w:rsidRDefault="005704BF" w:rsidP="006D4985">
          <w:pPr>
            <w:spacing w:before="60" w:after="60"/>
            <w:rPr>
              <w:rFonts w:cstheme="minorHAnsi"/>
              <w:b/>
            </w:rPr>
          </w:pPr>
          <w:r>
            <w:rPr>
              <w:rFonts w:cstheme="minorHAnsi"/>
              <w:b/>
            </w:rPr>
            <w:t xml:space="preserve">Arbeitsauftrag Leitfragen/ Impulse zur eigenen Bewertung der „Digitalisierung und der Frage nach der christlichen Verantwortung“ </w:t>
          </w:r>
        </w:p>
      </w:tc>
    </w:tr>
  </w:tbl>
  <w:p w:rsidR="005704BF" w:rsidRDefault="005704B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E8" w:rsidRDefault="008744E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2316"/>
    <w:multiLevelType w:val="hybridMultilevel"/>
    <w:tmpl w:val="B99AD7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4BF"/>
    <w:rsid w:val="000C666A"/>
    <w:rsid w:val="000D4418"/>
    <w:rsid w:val="0024085F"/>
    <w:rsid w:val="00276C4A"/>
    <w:rsid w:val="005704BF"/>
    <w:rsid w:val="008744E8"/>
    <w:rsid w:val="00975337"/>
    <w:rsid w:val="00DA738C"/>
    <w:rsid w:val="00EA7E77"/>
    <w:rsid w:val="00ED04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04BF"/>
  </w:style>
  <w:style w:type="paragraph" w:styleId="Fuzeile">
    <w:name w:val="footer"/>
    <w:basedOn w:val="Standard"/>
    <w:link w:val="FuzeileZchn"/>
    <w:uiPriority w:val="99"/>
    <w:unhideWhenUsed/>
    <w:rsid w:val="0057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04BF"/>
  </w:style>
  <w:style w:type="paragraph" w:styleId="Sprechblasentext">
    <w:name w:val="Balloon Text"/>
    <w:basedOn w:val="Standard"/>
    <w:link w:val="SprechblasentextZchn"/>
    <w:uiPriority w:val="99"/>
    <w:semiHidden/>
    <w:unhideWhenUsed/>
    <w:rsid w:val="005704B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704BF"/>
    <w:rPr>
      <w:rFonts w:ascii="Tahoma" w:hAnsi="Tahoma" w:cs="Tahoma"/>
      <w:sz w:val="16"/>
      <w:szCs w:val="16"/>
    </w:rPr>
  </w:style>
  <w:style w:type="paragraph" w:styleId="Funotentext">
    <w:name w:val="footnote text"/>
    <w:basedOn w:val="Standard"/>
    <w:link w:val="FunotentextZchn"/>
    <w:uiPriority w:val="99"/>
    <w:semiHidden/>
    <w:unhideWhenUsed/>
    <w:rsid w:val="005704BF"/>
    <w:pPr>
      <w:spacing w:after="0" w:line="240" w:lineRule="auto"/>
    </w:pPr>
    <w:rPr>
      <w:rFonts w:eastAsiaTheme="minorEastAsia"/>
      <w:sz w:val="20"/>
      <w:szCs w:val="20"/>
      <w:lang w:eastAsia="de-DE"/>
    </w:rPr>
  </w:style>
  <w:style w:type="character" w:customStyle="1" w:styleId="FunotentextZchn">
    <w:name w:val="Fußnotentext Zchn"/>
    <w:basedOn w:val="Absatz-Standardschriftart"/>
    <w:link w:val="Funotentext"/>
    <w:uiPriority w:val="99"/>
    <w:semiHidden/>
    <w:rsid w:val="005704BF"/>
    <w:rPr>
      <w:rFonts w:eastAsiaTheme="minorEastAsia"/>
      <w:sz w:val="20"/>
      <w:szCs w:val="20"/>
      <w:lang w:eastAsia="de-DE"/>
    </w:rPr>
  </w:style>
  <w:style w:type="character" w:styleId="Funotenzeichen">
    <w:name w:val="footnote reference"/>
    <w:basedOn w:val="Absatz-Standardschriftart"/>
    <w:uiPriority w:val="99"/>
    <w:semiHidden/>
    <w:unhideWhenUsed/>
    <w:rsid w:val="005704BF"/>
    <w:rPr>
      <w:vertAlign w:val="superscript"/>
    </w:rPr>
  </w:style>
  <w:style w:type="paragraph" w:styleId="Listenabsatz">
    <w:name w:val="List Paragraph"/>
    <w:basedOn w:val="Standard"/>
    <w:uiPriority w:val="34"/>
    <w:qFormat/>
    <w:rsid w:val="00ED04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04BF"/>
  </w:style>
  <w:style w:type="paragraph" w:styleId="Fuzeile">
    <w:name w:val="footer"/>
    <w:basedOn w:val="Standard"/>
    <w:link w:val="FuzeileZchn"/>
    <w:uiPriority w:val="99"/>
    <w:unhideWhenUsed/>
    <w:rsid w:val="0057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04BF"/>
  </w:style>
  <w:style w:type="paragraph" w:styleId="Sprechblasentext">
    <w:name w:val="Balloon Text"/>
    <w:basedOn w:val="Standard"/>
    <w:link w:val="SprechblasentextZchn"/>
    <w:uiPriority w:val="99"/>
    <w:semiHidden/>
    <w:unhideWhenUsed/>
    <w:rsid w:val="005704B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704BF"/>
    <w:rPr>
      <w:rFonts w:ascii="Tahoma" w:hAnsi="Tahoma" w:cs="Tahoma"/>
      <w:sz w:val="16"/>
      <w:szCs w:val="16"/>
    </w:rPr>
  </w:style>
  <w:style w:type="paragraph" w:styleId="Funotentext">
    <w:name w:val="footnote text"/>
    <w:basedOn w:val="Standard"/>
    <w:link w:val="FunotentextZchn"/>
    <w:uiPriority w:val="99"/>
    <w:semiHidden/>
    <w:unhideWhenUsed/>
    <w:rsid w:val="005704BF"/>
    <w:pPr>
      <w:spacing w:after="0" w:line="240" w:lineRule="auto"/>
    </w:pPr>
    <w:rPr>
      <w:rFonts w:eastAsiaTheme="minorEastAsia"/>
      <w:sz w:val="20"/>
      <w:szCs w:val="20"/>
      <w:lang w:eastAsia="de-DE"/>
    </w:rPr>
  </w:style>
  <w:style w:type="character" w:customStyle="1" w:styleId="FunotentextZchn">
    <w:name w:val="Fußnotentext Zchn"/>
    <w:basedOn w:val="Absatz-Standardschriftart"/>
    <w:link w:val="Funotentext"/>
    <w:uiPriority w:val="99"/>
    <w:semiHidden/>
    <w:rsid w:val="005704BF"/>
    <w:rPr>
      <w:rFonts w:eastAsiaTheme="minorEastAsia"/>
      <w:sz w:val="20"/>
      <w:szCs w:val="20"/>
      <w:lang w:eastAsia="de-DE"/>
    </w:rPr>
  </w:style>
  <w:style w:type="character" w:styleId="Funotenzeichen">
    <w:name w:val="footnote reference"/>
    <w:basedOn w:val="Absatz-Standardschriftart"/>
    <w:uiPriority w:val="99"/>
    <w:semiHidden/>
    <w:unhideWhenUsed/>
    <w:rsid w:val="005704BF"/>
    <w:rPr>
      <w:vertAlign w:val="superscript"/>
    </w:rPr>
  </w:style>
  <w:style w:type="paragraph" w:styleId="Listenabsatz">
    <w:name w:val="List Paragraph"/>
    <w:basedOn w:val="Standard"/>
    <w:uiPriority w:val="34"/>
    <w:qFormat/>
    <w:rsid w:val="00ED0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977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Hoeft</dc:creator>
  <cp:lastModifiedBy>Petra Hoeft</cp:lastModifiedBy>
  <cp:revision>2</cp:revision>
  <dcterms:created xsi:type="dcterms:W3CDTF">2021-01-26T16:20:00Z</dcterms:created>
  <dcterms:modified xsi:type="dcterms:W3CDTF">2021-01-26T16:20:00Z</dcterms:modified>
</cp:coreProperties>
</file>