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2709D" w14:textId="77777777" w:rsidR="00533F95" w:rsidRPr="00E914FB" w:rsidRDefault="00533F95" w:rsidP="00297E76">
      <w:pPr>
        <w:rPr>
          <w:rFonts w:ascii="Arial" w:hAnsi="Arial" w:cs="Arial"/>
          <w:b/>
          <w:i/>
          <w:sz w:val="10"/>
          <w:szCs w:val="10"/>
        </w:rPr>
      </w:pPr>
    </w:p>
    <w:p w14:paraId="6F71383B" w14:textId="1FD591AE" w:rsidR="00297E76" w:rsidRPr="00297E76" w:rsidRDefault="00297E76" w:rsidP="00E914F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b/>
          <w:i/>
          <w:sz w:val="22"/>
          <w:szCs w:val="22"/>
        </w:rPr>
      </w:pPr>
      <w:r w:rsidRPr="00297E76">
        <w:rPr>
          <w:rFonts w:ascii="Arial" w:hAnsi="Arial" w:cs="Arial"/>
          <w:b/>
          <w:i/>
          <w:sz w:val="22"/>
          <w:szCs w:val="22"/>
        </w:rPr>
        <w:t>Information:</w:t>
      </w:r>
    </w:p>
    <w:p w14:paraId="6587352E" w14:textId="7DDAA0A3" w:rsidR="00297E76" w:rsidRPr="00297E76" w:rsidRDefault="00297E76" w:rsidP="00E914F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297E76">
        <w:rPr>
          <w:rFonts w:ascii="Arial" w:hAnsi="Arial" w:cs="Arial"/>
          <w:sz w:val="22"/>
          <w:szCs w:val="22"/>
        </w:rPr>
        <w:t xml:space="preserve">Märkte, auf denen nur </w:t>
      </w:r>
      <w:r w:rsidRPr="00297E76">
        <w:rPr>
          <w:rFonts w:ascii="Arial" w:hAnsi="Arial" w:cs="Arial"/>
          <w:b/>
          <w:sz w:val="22"/>
          <w:szCs w:val="22"/>
        </w:rPr>
        <w:t xml:space="preserve">ein </w:t>
      </w:r>
      <w:r w:rsidRPr="00297E76">
        <w:rPr>
          <w:rFonts w:ascii="Arial" w:hAnsi="Arial" w:cs="Arial"/>
          <w:sz w:val="22"/>
          <w:szCs w:val="22"/>
        </w:rPr>
        <w:t xml:space="preserve">Preis herrscht (nämlich der Gleichgewichtspreis) und dabei ein Marktgleichgewicht besteht (d.h. N = A, die Nachfrage ist genauso hoch wie das Angebot), sind in der Realität kaum zu finden. Die Bedingungen eines </w:t>
      </w:r>
      <w:r w:rsidRPr="00297E76">
        <w:rPr>
          <w:rFonts w:ascii="Arial" w:hAnsi="Arial" w:cs="Arial"/>
          <w:b/>
          <w:sz w:val="22"/>
          <w:szCs w:val="22"/>
        </w:rPr>
        <w:t>vollkommenen Marktes</w:t>
      </w:r>
      <w:r w:rsidRPr="00297E76">
        <w:rPr>
          <w:rFonts w:ascii="Arial" w:hAnsi="Arial" w:cs="Arial"/>
          <w:sz w:val="22"/>
          <w:szCs w:val="22"/>
        </w:rPr>
        <w:t xml:space="preserve"> werden am ehesten auf dem Aktienmarkt erfüllt</w:t>
      </w:r>
      <w:r w:rsidR="00E914FB">
        <w:rPr>
          <w:rFonts w:ascii="Arial" w:hAnsi="Arial" w:cs="Arial"/>
          <w:sz w:val="22"/>
          <w:szCs w:val="22"/>
        </w:rPr>
        <w:t>.</w:t>
      </w:r>
      <w:r w:rsidRPr="00297E76">
        <w:rPr>
          <w:rFonts w:ascii="Arial" w:hAnsi="Arial" w:cs="Arial"/>
          <w:sz w:val="22"/>
          <w:szCs w:val="22"/>
        </w:rPr>
        <w:t xml:space="preserve"> </w:t>
      </w:r>
    </w:p>
    <w:p w14:paraId="0F100865" w14:textId="77777777" w:rsidR="00297E76" w:rsidRPr="00297E76" w:rsidRDefault="00297E76" w:rsidP="00E914F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51EC6A2" w14:textId="27C67E54" w:rsidR="00297E76" w:rsidRPr="00E914FB" w:rsidRDefault="00297E76" w:rsidP="00E914F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i/>
          <w:iCs/>
          <w:sz w:val="22"/>
          <w:szCs w:val="22"/>
        </w:rPr>
      </w:pPr>
      <w:r w:rsidRPr="00E914FB">
        <w:rPr>
          <w:rFonts w:ascii="Arial" w:hAnsi="Arial" w:cs="Arial"/>
          <w:b/>
          <w:i/>
          <w:iCs/>
          <w:sz w:val="22"/>
          <w:szCs w:val="22"/>
        </w:rPr>
        <w:t>Bedingungen eines vollkommenen Marktes</w:t>
      </w:r>
      <w:r w:rsidR="00E914FB">
        <w:rPr>
          <w:rFonts w:ascii="Arial" w:hAnsi="Arial" w:cs="Arial"/>
          <w:b/>
          <w:i/>
          <w:iCs/>
          <w:sz w:val="22"/>
          <w:szCs w:val="22"/>
        </w:rPr>
        <w:t>:</w:t>
      </w:r>
    </w:p>
    <w:p w14:paraId="38B71AAE" w14:textId="77777777" w:rsidR="00297E76" w:rsidRPr="00297E76" w:rsidRDefault="00297E76" w:rsidP="00E914FB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297E76">
        <w:rPr>
          <w:rFonts w:ascii="Arial" w:hAnsi="Arial" w:cs="Arial"/>
          <w:sz w:val="22"/>
          <w:szCs w:val="22"/>
        </w:rPr>
        <w:t xml:space="preserve">1) die gehandelten </w:t>
      </w:r>
      <w:r w:rsidRPr="00297E76">
        <w:rPr>
          <w:rFonts w:ascii="Arial" w:hAnsi="Arial" w:cs="Arial"/>
          <w:sz w:val="22"/>
          <w:szCs w:val="22"/>
          <w:u w:val="single"/>
        </w:rPr>
        <w:t>Güter sind homogen</w:t>
      </w:r>
      <w:r w:rsidRPr="00297E76">
        <w:rPr>
          <w:rFonts w:ascii="Arial" w:hAnsi="Arial" w:cs="Arial"/>
          <w:sz w:val="22"/>
          <w:szCs w:val="22"/>
        </w:rPr>
        <w:t>, d.h. vollkommen gleichartig in Größe und Qualität sein,</w:t>
      </w:r>
    </w:p>
    <w:p w14:paraId="5A7BD139" w14:textId="6A6BCD4A" w:rsidR="00297E76" w:rsidRPr="00533F95" w:rsidRDefault="00297E76" w:rsidP="00E914F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2"/>
          <w:szCs w:val="22"/>
        </w:rPr>
      </w:pPr>
      <w:r w:rsidRPr="00533F95">
        <w:rPr>
          <w:rFonts w:ascii="Arial" w:hAnsi="Arial" w:cs="Arial"/>
          <w:sz w:val="22"/>
          <w:szCs w:val="22"/>
        </w:rPr>
        <w:t xml:space="preserve">es besteht </w:t>
      </w:r>
      <w:r w:rsidRPr="00533F95">
        <w:rPr>
          <w:rFonts w:ascii="Arial" w:hAnsi="Arial" w:cs="Arial"/>
          <w:sz w:val="22"/>
          <w:szCs w:val="22"/>
          <w:u w:val="single"/>
        </w:rPr>
        <w:t>vollständige Markttransparenz</w:t>
      </w:r>
      <w:r w:rsidRPr="00533F95">
        <w:rPr>
          <w:rFonts w:ascii="Arial" w:hAnsi="Arial" w:cs="Arial"/>
          <w:sz w:val="22"/>
          <w:szCs w:val="22"/>
        </w:rPr>
        <w:t>, d.h. jeder Nachfrager ist über alle Preise der Anbieter</w:t>
      </w:r>
      <w:r w:rsidR="00533F95" w:rsidRPr="00533F95">
        <w:rPr>
          <w:rFonts w:ascii="Arial" w:hAnsi="Arial" w:cs="Arial"/>
          <w:sz w:val="22"/>
          <w:szCs w:val="22"/>
        </w:rPr>
        <w:t xml:space="preserve"> </w:t>
      </w:r>
      <w:r w:rsidRPr="00533F95">
        <w:rPr>
          <w:rFonts w:ascii="Arial" w:hAnsi="Arial" w:cs="Arial"/>
          <w:sz w:val="22"/>
          <w:szCs w:val="22"/>
        </w:rPr>
        <w:t>und jeder Anbieter über alle Preisvorstellungen der Nachfrager informiert</w:t>
      </w:r>
    </w:p>
    <w:p w14:paraId="5B165764" w14:textId="77777777" w:rsidR="00297E76" w:rsidRPr="00297E76" w:rsidRDefault="00297E76" w:rsidP="00E914FB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2"/>
          <w:szCs w:val="22"/>
        </w:rPr>
      </w:pPr>
      <w:r w:rsidRPr="00297E76">
        <w:rPr>
          <w:rFonts w:ascii="Arial" w:hAnsi="Arial" w:cs="Arial"/>
          <w:sz w:val="22"/>
          <w:szCs w:val="22"/>
        </w:rPr>
        <w:t xml:space="preserve">3) es gibt </w:t>
      </w:r>
      <w:r w:rsidRPr="00297E76">
        <w:rPr>
          <w:rFonts w:ascii="Arial" w:hAnsi="Arial" w:cs="Arial"/>
          <w:sz w:val="22"/>
          <w:szCs w:val="22"/>
          <w:u w:val="single"/>
        </w:rPr>
        <w:t>keine Präferenzen</w:t>
      </w:r>
      <w:r w:rsidRPr="00297E76">
        <w:rPr>
          <w:rFonts w:ascii="Arial" w:hAnsi="Arial" w:cs="Arial"/>
          <w:sz w:val="22"/>
          <w:szCs w:val="22"/>
        </w:rPr>
        <w:t xml:space="preserve"> (d.h. Bevorzugung) bestimmter Anbieter oder Nachfrager:</w:t>
      </w:r>
    </w:p>
    <w:p w14:paraId="03236F73" w14:textId="77777777" w:rsidR="00297E76" w:rsidRPr="00533F95" w:rsidRDefault="00297E76" w:rsidP="00E914FB">
      <w:pPr>
        <w:pStyle w:val="Listenabsatz"/>
        <w:numPr>
          <w:ilvl w:val="0"/>
          <w:numId w:val="2"/>
        </w:numPr>
        <w:pBdr>
          <w:left w:val="single" w:sz="4" w:space="26" w:color="auto"/>
          <w:right w:val="single" w:sz="4" w:space="4" w:color="auto"/>
        </w:pBdr>
        <w:tabs>
          <w:tab w:val="left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33F95">
        <w:rPr>
          <w:rFonts w:ascii="Arial" w:hAnsi="Arial" w:cs="Arial"/>
          <w:sz w:val="22"/>
          <w:szCs w:val="22"/>
          <w:u w:val="single"/>
        </w:rPr>
        <w:t xml:space="preserve">persönlicher </w:t>
      </w:r>
      <w:r w:rsidRPr="00533F95">
        <w:rPr>
          <w:rFonts w:ascii="Arial" w:hAnsi="Arial" w:cs="Arial"/>
          <w:sz w:val="22"/>
          <w:szCs w:val="22"/>
        </w:rPr>
        <w:t>Art, z.B. durch langjährige Geschäftsbeziehungen, Sympathie, Bekanntschaft</w:t>
      </w:r>
    </w:p>
    <w:p w14:paraId="01773346" w14:textId="77777777" w:rsidR="00297E76" w:rsidRPr="00297E76" w:rsidRDefault="00297E76" w:rsidP="00E914FB">
      <w:pPr>
        <w:numPr>
          <w:ilvl w:val="0"/>
          <w:numId w:val="2"/>
        </w:numPr>
        <w:pBdr>
          <w:left w:val="single" w:sz="4" w:space="26" w:color="auto"/>
          <w:right w:val="single" w:sz="4" w:space="4" w:color="auto"/>
        </w:pBdr>
        <w:tabs>
          <w:tab w:val="left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297E76">
        <w:rPr>
          <w:rFonts w:ascii="Arial" w:hAnsi="Arial" w:cs="Arial"/>
          <w:sz w:val="22"/>
          <w:szCs w:val="22"/>
          <w:u w:val="single"/>
        </w:rPr>
        <w:t xml:space="preserve">räumlicher </w:t>
      </w:r>
      <w:r w:rsidRPr="00297E76">
        <w:rPr>
          <w:rFonts w:ascii="Arial" w:hAnsi="Arial" w:cs="Arial"/>
          <w:sz w:val="22"/>
          <w:szCs w:val="22"/>
        </w:rPr>
        <w:t>Art, z.B. durch einen näheren, bequemeren Händler</w:t>
      </w:r>
    </w:p>
    <w:p w14:paraId="54F6A327" w14:textId="77777777" w:rsidR="00297E76" w:rsidRPr="00297E76" w:rsidRDefault="00297E76" w:rsidP="00E914FB">
      <w:pPr>
        <w:numPr>
          <w:ilvl w:val="0"/>
          <w:numId w:val="2"/>
        </w:numPr>
        <w:pBdr>
          <w:left w:val="single" w:sz="4" w:space="26" w:color="auto"/>
          <w:right w:val="single" w:sz="4" w:space="4" w:color="auto"/>
        </w:pBdr>
        <w:tabs>
          <w:tab w:val="left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297E76">
        <w:rPr>
          <w:rFonts w:ascii="Arial" w:hAnsi="Arial" w:cs="Arial"/>
          <w:sz w:val="22"/>
          <w:szCs w:val="22"/>
          <w:u w:val="single"/>
        </w:rPr>
        <w:t>zeitlicher</w:t>
      </w:r>
      <w:r w:rsidRPr="00297E76">
        <w:rPr>
          <w:rFonts w:ascii="Arial" w:hAnsi="Arial" w:cs="Arial"/>
          <w:sz w:val="22"/>
          <w:szCs w:val="22"/>
        </w:rPr>
        <w:t xml:space="preserve"> Art, z.B. durch unterschiedliche Lieferzeiten oder bevorzugte Auftragsbearbeitung</w:t>
      </w:r>
    </w:p>
    <w:p w14:paraId="14DDEBC7" w14:textId="77777777" w:rsidR="00297E76" w:rsidRPr="00E914FB" w:rsidRDefault="00297E76" w:rsidP="00E914FB">
      <w:pPr>
        <w:numPr>
          <w:ilvl w:val="12"/>
          <w:numId w:val="0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Cs/>
          <w:sz w:val="24"/>
        </w:rPr>
      </w:pPr>
      <w:r w:rsidRPr="00E914FB">
        <w:rPr>
          <w:rFonts w:ascii="Arial" w:hAnsi="Arial" w:cs="Arial"/>
          <w:bCs/>
          <w:sz w:val="24"/>
        </w:rPr>
        <w:t xml:space="preserve">Fehlt </w:t>
      </w:r>
      <w:r w:rsidRPr="00E914FB">
        <w:rPr>
          <w:rFonts w:ascii="Arial" w:hAnsi="Arial" w:cs="Arial"/>
          <w:b/>
          <w:i/>
          <w:sz w:val="28"/>
        </w:rPr>
        <w:t>eine</w:t>
      </w:r>
      <w:r w:rsidRPr="00E914FB">
        <w:rPr>
          <w:rFonts w:ascii="Arial" w:hAnsi="Arial" w:cs="Arial"/>
          <w:b/>
          <w:sz w:val="24"/>
        </w:rPr>
        <w:t xml:space="preserve"> </w:t>
      </w:r>
      <w:r w:rsidRPr="00E914FB">
        <w:rPr>
          <w:rFonts w:ascii="Arial" w:hAnsi="Arial" w:cs="Arial"/>
          <w:bCs/>
          <w:sz w:val="24"/>
        </w:rPr>
        <w:t xml:space="preserve">dieser Bedingungen besteht ein </w:t>
      </w:r>
      <w:r w:rsidRPr="00E914FB">
        <w:rPr>
          <w:rFonts w:ascii="Arial" w:hAnsi="Arial" w:cs="Arial"/>
          <w:b/>
          <w:i/>
          <w:sz w:val="28"/>
        </w:rPr>
        <w:t>un</w:t>
      </w:r>
      <w:r w:rsidRPr="00E914FB">
        <w:rPr>
          <w:rFonts w:ascii="Arial" w:hAnsi="Arial" w:cs="Arial"/>
          <w:bCs/>
          <w:sz w:val="24"/>
        </w:rPr>
        <w:t>vollkommener Markt!</w:t>
      </w:r>
    </w:p>
    <w:p w14:paraId="20AAE525" w14:textId="77777777" w:rsidR="00297E76" w:rsidRPr="00297E76" w:rsidRDefault="00297E76" w:rsidP="00297E76">
      <w:pPr>
        <w:numPr>
          <w:ilvl w:val="12"/>
          <w:numId w:val="0"/>
        </w:num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97E76">
        <w:rPr>
          <w:rFonts w:ascii="Arial" w:hAnsi="Arial" w:cs="Arial"/>
          <w:b/>
          <w:i/>
          <w:sz w:val="22"/>
          <w:szCs w:val="22"/>
        </w:rPr>
        <w:t>Aufgabe:</w:t>
      </w:r>
    </w:p>
    <w:p w14:paraId="57258A97" w14:textId="23A80BB8" w:rsidR="00297E76" w:rsidRPr="00E914FB" w:rsidRDefault="001A256B" w:rsidP="00297E76">
      <w:pPr>
        <w:numPr>
          <w:ilvl w:val="12"/>
          <w:numId w:val="0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E914FB">
        <w:rPr>
          <w:rFonts w:ascii="Arial" w:hAnsi="Arial" w:cs="Arial"/>
          <w:bCs/>
          <w:sz w:val="22"/>
          <w:szCs w:val="22"/>
        </w:rPr>
        <w:t>Erläutern</w:t>
      </w:r>
      <w:r w:rsidR="00297E76" w:rsidRPr="00E914FB">
        <w:rPr>
          <w:rFonts w:ascii="Arial" w:hAnsi="Arial" w:cs="Arial"/>
          <w:bCs/>
          <w:sz w:val="22"/>
          <w:szCs w:val="22"/>
        </w:rPr>
        <w:t xml:space="preserve"> Sie für d</w:t>
      </w:r>
      <w:r w:rsidRPr="00E914FB">
        <w:rPr>
          <w:rFonts w:ascii="Arial" w:hAnsi="Arial" w:cs="Arial"/>
          <w:bCs/>
          <w:sz w:val="22"/>
          <w:szCs w:val="22"/>
        </w:rPr>
        <w:t>i</w:t>
      </w:r>
      <w:r w:rsidR="00297E76" w:rsidRPr="00E914FB">
        <w:rPr>
          <w:rFonts w:ascii="Arial" w:hAnsi="Arial" w:cs="Arial"/>
          <w:bCs/>
          <w:sz w:val="22"/>
          <w:szCs w:val="22"/>
        </w:rPr>
        <w:t xml:space="preserve">e </w:t>
      </w:r>
      <w:r w:rsidR="00533F95" w:rsidRPr="00E914FB">
        <w:rPr>
          <w:rFonts w:ascii="Arial" w:hAnsi="Arial" w:cs="Arial"/>
          <w:bCs/>
          <w:i/>
          <w:sz w:val="22"/>
          <w:szCs w:val="22"/>
        </w:rPr>
        <w:t>Maisa</w:t>
      </w:r>
      <w:r w:rsidRPr="00E914FB">
        <w:rPr>
          <w:rFonts w:ascii="Arial" w:hAnsi="Arial" w:cs="Arial"/>
          <w:bCs/>
          <w:i/>
          <w:sz w:val="22"/>
          <w:szCs w:val="22"/>
        </w:rPr>
        <w:t>uktion</w:t>
      </w:r>
      <w:r w:rsidR="00297E76" w:rsidRPr="00E914FB">
        <w:rPr>
          <w:rFonts w:ascii="Arial" w:hAnsi="Arial" w:cs="Arial"/>
          <w:bCs/>
          <w:sz w:val="22"/>
          <w:szCs w:val="22"/>
        </w:rPr>
        <w:t>, inwieweit diese einzelnen Bedingungen in der Wirklichkeit zutreffen: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880"/>
      </w:tblGrid>
      <w:tr w:rsidR="00297E76" w:rsidRPr="00297E76" w14:paraId="0877B9EB" w14:textId="77777777" w:rsidTr="00741F1B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2AE00" w14:textId="77777777" w:rsidR="00297E76" w:rsidRPr="001A256B" w:rsidRDefault="00297E76" w:rsidP="00741F1B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256B">
              <w:rPr>
                <w:rFonts w:ascii="Arial" w:hAnsi="Arial" w:cs="Arial"/>
                <w:b/>
                <w:sz w:val="22"/>
                <w:szCs w:val="22"/>
              </w:rPr>
              <w:t>Bedingungen des vollkommenen Marktes</w:t>
            </w:r>
          </w:p>
        </w:tc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A2C76" w14:textId="77777777" w:rsidR="00297E76" w:rsidRPr="001A256B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A256B">
              <w:rPr>
                <w:rFonts w:ascii="Arial" w:hAnsi="Arial" w:cs="Arial"/>
                <w:b/>
                <w:sz w:val="22"/>
                <w:szCs w:val="22"/>
              </w:rPr>
              <w:t>Inwieweit trifft die Bedingung zu?</w:t>
            </w:r>
          </w:p>
          <w:p w14:paraId="22288B61" w14:textId="30CA91AC" w:rsidR="00297E76" w:rsidRPr="001A256B" w:rsidRDefault="001A256B" w:rsidP="001A256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Erläuterung für</w:t>
            </w:r>
            <w:r w:rsidR="00297E76" w:rsidRPr="001A256B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E914FB">
              <w:rPr>
                <w:rFonts w:ascii="Arial" w:hAnsi="Arial" w:cs="Arial"/>
                <w:b/>
                <w:sz w:val="22"/>
                <w:szCs w:val="22"/>
              </w:rPr>
              <w:t>Mais</w:t>
            </w:r>
            <w:r w:rsidR="00D26C4A">
              <w:rPr>
                <w:rFonts w:ascii="Arial" w:hAnsi="Arial" w:cs="Arial"/>
                <w:b/>
                <w:sz w:val="22"/>
                <w:szCs w:val="22"/>
              </w:rPr>
              <w:t xml:space="preserve"> (Sorte </w:t>
            </w:r>
            <w:proofErr w:type="spellStart"/>
            <w:r w:rsidR="00D26C4A">
              <w:rPr>
                <w:rFonts w:ascii="Arial" w:hAnsi="Arial" w:cs="Arial"/>
                <w:b/>
                <w:sz w:val="22"/>
                <w:szCs w:val="22"/>
              </w:rPr>
              <w:t>Amavit</w:t>
            </w:r>
            <w:proofErr w:type="spellEnd"/>
            <w:r w:rsidR="00D26C4A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E914FB">
              <w:rPr>
                <w:rFonts w:ascii="Arial" w:hAnsi="Arial" w:cs="Arial"/>
                <w:b/>
                <w:sz w:val="22"/>
                <w:szCs w:val="22"/>
              </w:rPr>
              <w:t xml:space="preserve">, Sack je 100 KG </w:t>
            </w:r>
          </w:p>
        </w:tc>
      </w:tr>
      <w:tr w:rsidR="00297E76" w:rsidRPr="00297E76" w14:paraId="11E9DF1E" w14:textId="77777777" w:rsidTr="00741F1B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43041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297E76">
              <w:rPr>
                <w:rFonts w:ascii="Arial" w:hAnsi="Arial" w:cs="Arial"/>
                <w:sz w:val="24"/>
              </w:rPr>
              <w:t>Homogenität des Produkts</w:t>
            </w:r>
          </w:p>
          <w:p w14:paraId="2B5C1D2F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85963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297E76" w:rsidRPr="00297E76" w14:paraId="3309F246" w14:textId="77777777" w:rsidTr="00741F1B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1458F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297E76">
              <w:rPr>
                <w:rFonts w:ascii="Arial" w:hAnsi="Arial" w:cs="Arial"/>
                <w:sz w:val="24"/>
              </w:rPr>
              <w:t>Vollständige Markttransparenz</w:t>
            </w:r>
          </w:p>
          <w:p w14:paraId="1B76599D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ADA2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297E76" w:rsidRPr="00297E76" w14:paraId="655C15AB" w14:textId="77777777" w:rsidTr="00741F1B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039C7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297E76">
              <w:rPr>
                <w:rFonts w:ascii="Arial" w:hAnsi="Arial" w:cs="Arial"/>
                <w:sz w:val="24"/>
              </w:rPr>
              <w:t>Keine räumliche Präferenz</w:t>
            </w:r>
          </w:p>
          <w:p w14:paraId="60D552AB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15FFB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297E76" w:rsidRPr="00297E76" w14:paraId="439A46D5" w14:textId="77777777" w:rsidTr="00741F1B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83A22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297E76">
              <w:rPr>
                <w:rFonts w:ascii="Arial" w:hAnsi="Arial" w:cs="Arial"/>
                <w:sz w:val="24"/>
              </w:rPr>
              <w:t>Keine Persönliche Präferenz</w:t>
            </w:r>
          </w:p>
          <w:p w14:paraId="6E9AEB3D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F688A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297E76" w:rsidRPr="00297E76" w14:paraId="127624F8" w14:textId="77777777" w:rsidTr="00741F1B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C24E9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297E76">
              <w:rPr>
                <w:rFonts w:ascii="Arial" w:hAnsi="Arial" w:cs="Arial"/>
                <w:sz w:val="24"/>
              </w:rPr>
              <w:t>Keine zeitliche Präferenz</w:t>
            </w:r>
          </w:p>
          <w:p w14:paraId="5140B5B7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81ABA" w14:textId="77777777" w:rsidR="00297E76" w:rsidRPr="00297E76" w:rsidRDefault="00297E76" w:rsidP="00741F1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</w:tbl>
    <w:p w14:paraId="775894B7" w14:textId="77777777" w:rsidR="00297E76" w:rsidRPr="00297E76" w:rsidRDefault="00297E76" w:rsidP="00297E76">
      <w:pPr>
        <w:numPr>
          <w:ilvl w:val="12"/>
          <w:numId w:val="0"/>
        </w:numPr>
        <w:jc w:val="both"/>
        <w:rPr>
          <w:rFonts w:ascii="Arial" w:hAnsi="Arial" w:cs="Arial"/>
          <w:b/>
          <w:i/>
          <w:sz w:val="28"/>
        </w:rPr>
      </w:pPr>
      <w:r w:rsidRPr="00297E76">
        <w:rPr>
          <w:rFonts w:ascii="Arial" w:hAnsi="Arial" w:cs="Arial"/>
          <w:b/>
          <w:i/>
          <w:sz w:val="28"/>
        </w:rPr>
        <w:t>Fazit:</w:t>
      </w:r>
    </w:p>
    <w:p w14:paraId="7DDCA4D5" w14:textId="77777777" w:rsidR="00297E76" w:rsidRDefault="00297E76" w:rsidP="00297E76">
      <w:pPr>
        <w:numPr>
          <w:ilvl w:val="12"/>
          <w:numId w:val="0"/>
        </w:numPr>
        <w:ind w:left="1410" w:hanging="1410"/>
        <w:rPr>
          <w:rFonts w:ascii="Arial" w:hAnsi="Arial" w:cs="Arial"/>
          <w:b/>
          <w:i/>
          <w:sz w:val="22"/>
          <w:szCs w:val="22"/>
        </w:rPr>
      </w:pPr>
    </w:p>
    <w:p w14:paraId="14AC8701" w14:textId="65C5C393" w:rsidR="00722ACF" w:rsidRPr="001A256B" w:rsidRDefault="00297E76" w:rsidP="001A256B">
      <w:pPr>
        <w:numPr>
          <w:ilvl w:val="12"/>
          <w:numId w:val="0"/>
        </w:numPr>
        <w:ind w:left="1410" w:hanging="1410"/>
        <w:rPr>
          <w:rFonts w:ascii="Arial" w:hAnsi="Arial" w:cs="Arial"/>
          <w:b/>
          <w:i/>
          <w:sz w:val="22"/>
          <w:szCs w:val="22"/>
        </w:rPr>
      </w:pPr>
      <w:r w:rsidRPr="00297E76">
        <w:rPr>
          <w:rFonts w:ascii="Arial" w:hAnsi="Arial" w:cs="Arial"/>
          <w:b/>
          <w:i/>
          <w:sz w:val="22"/>
          <w:szCs w:val="22"/>
        </w:rPr>
        <w:t xml:space="preserve">Aufgabe: </w:t>
      </w:r>
      <w:r w:rsidRPr="00297E76">
        <w:rPr>
          <w:rFonts w:ascii="Arial" w:hAnsi="Arial" w:cs="Arial"/>
          <w:b/>
          <w:i/>
          <w:sz w:val="22"/>
          <w:szCs w:val="22"/>
        </w:rPr>
        <w:tab/>
        <w:t>Beschreiben Sie die Situation für den Kauf eine</w:t>
      </w:r>
      <w:r w:rsidR="00D26C4A">
        <w:rPr>
          <w:rFonts w:ascii="Arial" w:hAnsi="Arial" w:cs="Arial"/>
          <w:b/>
          <w:i/>
          <w:sz w:val="22"/>
          <w:szCs w:val="22"/>
        </w:rPr>
        <w:t>s</w:t>
      </w:r>
      <w:r w:rsidRPr="00297E76">
        <w:rPr>
          <w:rFonts w:ascii="Arial" w:hAnsi="Arial" w:cs="Arial"/>
          <w:b/>
          <w:i/>
          <w:sz w:val="22"/>
          <w:szCs w:val="22"/>
        </w:rPr>
        <w:t xml:space="preserve"> </w:t>
      </w:r>
      <w:r w:rsidR="00D26C4A">
        <w:rPr>
          <w:rFonts w:ascii="Arial" w:hAnsi="Arial" w:cs="Arial"/>
          <w:b/>
          <w:i/>
          <w:sz w:val="22"/>
          <w:szCs w:val="22"/>
        </w:rPr>
        <w:t>Mehrkorn-Brötchens bei einem örtlichen Bäcker</w:t>
      </w:r>
    </w:p>
    <w:sectPr w:rsidR="00722ACF" w:rsidRPr="001A256B" w:rsidSect="00533F95">
      <w:headerReference w:type="default" r:id="rId7"/>
      <w:pgSz w:w="11906" w:h="16838"/>
      <w:pgMar w:top="226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E696B" w14:textId="77777777" w:rsidR="00C71EA6" w:rsidRDefault="00C71EA6" w:rsidP="00533F95">
      <w:r>
        <w:separator/>
      </w:r>
    </w:p>
  </w:endnote>
  <w:endnote w:type="continuationSeparator" w:id="0">
    <w:p w14:paraId="681F437D" w14:textId="77777777" w:rsidR="00C71EA6" w:rsidRDefault="00C71EA6" w:rsidP="0053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00BF7" w14:textId="77777777" w:rsidR="00C71EA6" w:rsidRDefault="00C71EA6" w:rsidP="00533F95">
      <w:r>
        <w:separator/>
      </w:r>
    </w:p>
  </w:footnote>
  <w:footnote w:type="continuationSeparator" w:id="0">
    <w:p w14:paraId="5589C20E" w14:textId="77777777" w:rsidR="00C71EA6" w:rsidRDefault="00C71EA6" w:rsidP="00533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page" w:horzAnchor="margin" w:tblpXSpec="center" w:tblpY="562"/>
      <w:tblW w:w="100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483"/>
      <w:gridCol w:w="2012"/>
      <w:gridCol w:w="3544"/>
      <w:gridCol w:w="992"/>
    </w:tblGrid>
    <w:tr w:rsidR="00533F95" w14:paraId="4CEEF3D7" w14:textId="77777777" w:rsidTr="00533F95">
      <w:trPr>
        <w:trHeight w:val="562"/>
      </w:trPr>
      <w:tc>
        <w:tcPr>
          <w:tcW w:w="3483" w:type="dxa"/>
          <w:vMerge w:val="restart"/>
          <w:shd w:val="clear" w:color="auto" w:fill="auto"/>
        </w:tcPr>
        <w:p w14:paraId="47C89C25" w14:textId="2B6E5A47" w:rsidR="00533F95" w:rsidRPr="00031A5A" w:rsidRDefault="00533F95" w:rsidP="00533F95">
          <w:pPr>
            <w:rPr>
              <w:rFonts w:eastAsia="Calibri" w:cs="Arial"/>
              <w:sz w:val="16"/>
              <w:szCs w:val="16"/>
            </w:rPr>
          </w:pPr>
        </w:p>
        <w:p w14:paraId="3949373D" w14:textId="46CCA70F" w:rsidR="008B5B41" w:rsidRPr="00B01D41" w:rsidRDefault="00533F95" w:rsidP="008B5B41">
          <w:pPr>
            <w:rPr>
              <w:rFonts w:ascii="Arial" w:eastAsia="Calibri" w:hAnsi="Arial" w:cs="Arial"/>
              <w:b/>
              <w:sz w:val="24"/>
              <w:szCs w:val="24"/>
            </w:rPr>
          </w:pPr>
          <w:r>
            <w:rPr>
              <w:rFonts w:eastAsia="Calibri" w:cs="Arial"/>
              <w:b/>
              <w:sz w:val="16"/>
              <w:szCs w:val="16"/>
            </w:rPr>
            <w:tab/>
          </w:r>
          <w:r w:rsidR="008B5B41" w:rsidRPr="00B01D41">
            <w:rPr>
              <w:rFonts w:ascii="Arial" w:eastAsia="Calibri" w:hAnsi="Arial" w:cs="Arial"/>
              <w:b/>
              <w:sz w:val="24"/>
              <w:szCs w:val="24"/>
            </w:rPr>
            <w:t xml:space="preserve"> </w:t>
          </w:r>
          <w:r w:rsidR="008B5B41" w:rsidRPr="00B01D41">
            <w:rPr>
              <w:rFonts w:ascii="Arial" w:eastAsia="Calibri" w:hAnsi="Arial" w:cs="Arial"/>
              <w:b/>
              <w:sz w:val="24"/>
              <w:szCs w:val="24"/>
            </w:rPr>
            <w:t>Schule</w:t>
          </w:r>
        </w:p>
        <w:p w14:paraId="761B213D" w14:textId="48D8F8C6" w:rsidR="008B5B41" w:rsidRDefault="008B5B41" w:rsidP="008B5B41">
          <w:pPr>
            <w:rPr>
              <w:rFonts w:eastAsia="Calibri" w:cs="Arial"/>
              <w:b/>
              <w:sz w:val="16"/>
              <w:szCs w:val="16"/>
            </w:rPr>
          </w:pPr>
        </w:p>
        <w:p w14:paraId="09D70D49" w14:textId="438A1123" w:rsidR="00533F95" w:rsidRPr="00031A5A" w:rsidRDefault="00533F95" w:rsidP="00533F95">
          <w:pPr>
            <w:rPr>
              <w:rFonts w:eastAsia="Calibri" w:cs="Arial"/>
              <w:b/>
              <w:sz w:val="16"/>
              <w:szCs w:val="16"/>
            </w:rPr>
          </w:pPr>
          <w:r>
            <w:rPr>
              <w:rFonts w:eastAsia="Calibri" w:cs="Arial"/>
              <w:b/>
              <w:sz w:val="16"/>
              <w:szCs w:val="16"/>
            </w:rPr>
            <w:t xml:space="preserve"> </w:t>
          </w:r>
        </w:p>
      </w:tc>
      <w:tc>
        <w:tcPr>
          <w:tcW w:w="2012" w:type="dxa"/>
          <w:shd w:val="clear" w:color="auto" w:fill="auto"/>
        </w:tcPr>
        <w:p w14:paraId="1A256132" w14:textId="77777777" w:rsidR="00533F95" w:rsidRPr="00533F95" w:rsidRDefault="00533F95" w:rsidP="00533F95">
          <w:pPr>
            <w:rPr>
              <w:rFonts w:ascii="Arial" w:eastAsia="Calibri" w:hAnsi="Arial" w:cs="Arial"/>
              <w:b/>
              <w:sz w:val="16"/>
              <w:szCs w:val="16"/>
            </w:rPr>
          </w:pPr>
        </w:p>
        <w:p w14:paraId="270E6D11" w14:textId="77777777" w:rsidR="00533F95" w:rsidRPr="00533F95" w:rsidRDefault="00533F95" w:rsidP="00533F95">
          <w:pPr>
            <w:rPr>
              <w:rFonts w:ascii="Arial" w:eastAsia="Calibri" w:hAnsi="Arial" w:cs="Arial"/>
              <w:b/>
              <w:sz w:val="22"/>
              <w:szCs w:val="22"/>
            </w:rPr>
          </w:pPr>
          <w:r w:rsidRPr="00533F95">
            <w:rPr>
              <w:rFonts w:ascii="Arial" w:eastAsia="Calibri" w:hAnsi="Arial" w:cs="Arial"/>
              <w:b/>
              <w:sz w:val="22"/>
              <w:szCs w:val="22"/>
            </w:rPr>
            <w:t>Volkswirtschaft</w:t>
          </w:r>
        </w:p>
        <w:p w14:paraId="6F7AFDF7" w14:textId="77777777" w:rsidR="00533F95" w:rsidRPr="00533F95" w:rsidRDefault="00533F95" w:rsidP="00533F95">
          <w:pPr>
            <w:rPr>
              <w:rFonts w:ascii="Arial" w:eastAsia="Calibri" w:hAnsi="Arial" w:cs="Arial"/>
              <w:b/>
              <w:sz w:val="22"/>
              <w:szCs w:val="22"/>
            </w:rPr>
          </w:pPr>
          <w:r w:rsidRPr="00533F95">
            <w:rPr>
              <w:rFonts w:ascii="Arial" w:eastAsia="Calibri" w:hAnsi="Arial" w:cs="Arial"/>
              <w:b/>
              <w:sz w:val="22"/>
              <w:szCs w:val="22"/>
            </w:rPr>
            <w:t>Lerngebiet 2</w:t>
          </w:r>
        </w:p>
      </w:tc>
      <w:tc>
        <w:tcPr>
          <w:tcW w:w="4536" w:type="dxa"/>
          <w:gridSpan w:val="2"/>
          <w:shd w:val="clear" w:color="auto" w:fill="auto"/>
        </w:tcPr>
        <w:p w14:paraId="5C6DCFEF" w14:textId="77777777" w:rsidR="00533F95" w:rsidRPr="00533F95" w:rsidRDefault="00533F95" w:rsidP="00533F95">
          <w:pPr>
            <w:rPr>
              <w:rFonts w:ascii="Arial" w:eastAsia="Calibri" w:hAnsi="Arial" w:cs="Arial"/>
              <w:b/>
              <w:sz w:val="16"/>
              <w:szCs w:val="16"/>
            </w:rPr>
          </w:pPr>
        </w:p>
        <w:p w14:paraId="7BCEF08B" w14:textId="77777777" w:rsidR="00533F95" w:rsidRPr="00533F95" w:rsidRDefault="00533F95" w:rsidP="00533F95">
          <w:pPr>
            <w:rPr>
              <w:rFonts w:ascii="Arial" w:eastAsia="Calibri" w:hAnsi="Arial" w:cs="Arial"/>
              <w:b/>
            </w:rPr>
          </w:pPr>
          <w:r w:rsidRPr="00533F95">
            <w:rPr>
              <w:rFonts w:ascii="Arial" w:eastAsia="Calibri" w:hAnsi="Arial" w:cs="Arial"/>
              <w:b/>
            </w:rPr>
            <w:t>Wirtschaftliches Handeln auf Gütermärkten</w:t>
          </w:r>
        </w:p>
      </w:tc>
    </w:tr>
    <w:tr w:rsidR="00533F95" w14:paraId="5B8A90C9" w14:textId="77777777" w:rsidTr="00533F95">
      <w:tc>
        <w:tcPr>
          <w:tcW w:w="3483" w:type="dxa"/>
          <w:vMerge/>
          <w:shd w:val="clear" w:color="auto" w:fill="auto"/>
        </w:tcPr>
        <w:p w14:paraId="060D55F4" w14:textId="77777777" w:rsidR="00533F95" w:rsidRPr="00031A5A" w:rsidRDefault="00533F95" w:rsidP="00533F95">
          <w:pPr>
            <w:rPr>
              <w:rFonts w:eastAsia="Calibri" w:cs="Arial"/>
              <w:b/>
              <w:sz w:val="22"/>
              <w:szCs w:val="22"/>
            </w:rPr>
          </w:pPr>
        </w:p>
      </w:tc>
      <w:tc>
        <w:tcPr>
          <w:tcW w:w="2012" w:type="dxa"/>
          <w:shd w:val="clear" w:color="auto" w:fill="auto"/>
        </w:tcPr>
        <w:p w14:paraId="48A712C2" w14:textId="6C4A516F" w:rsidR="00533F95" w:rsidRPr="00533F95" w:rsidRDefault="00533F95" w:rsidP="00533F95">
          <w:pPr>
            <w:rPr>
              <w:rFonts w:ascii="Arial" w:eastAsia="Calibri" w:hAnsi="Arial" w:cs="Arial"/>
              <w:b/>
              <w:sz w:val="16"/>
              <w:szCs w:val="16"/>
            </w:rPr>
          </w:pPr>
          <w:r w:rsidRPr="00533F95">
            <w:rPr>
              <w:rFonts w:ascii="Arial" w:eastAsia="Calibri" w:hAnsi="Arial" w:cs="Arial"/>
              <w:b/>
              <w:sz w:val="18"/>
              <w:szCs w:val="18"/>
            </w:rPr>
            <w:t>LS 1</w:t>
          </w:r>
          <w:r w:rsidRPr="00E914FB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r w:rsidR="00040CF9" w:rsidRPr="00E914FB">
            <w:rPr>
              <w:rFonts w:ascii="Arial" w:eastAsia="Calibri" w:hAnsi="Arial" w:cs="Arial"/>
              <w:sz w:val="18"/>
              <w:szCs w:val="18"/>
            </w:rPr>
            <w:t xml:space="preserve"> </w:t>
          </w:r>
          <w:r w:rsidR="00E914FB" w:rsidRPr="00E914FB">
            <w:rPr>
              <w:rFonts w:ascii="Arial" w:eastAsia="Calibri" w:hAnsi="Arial" w:cs="Arial"/>
              <w:sz w:val="18"/>
              <w:szCs w:val="18"/>
            </w:rPr>
            <w:t xml:space="preserve"> Auswirkungen von Preisen und anderen Faktoren auf Märkten analysieren</w:t>
          </w:r>
        </w:p>
      </w:tc>
      <w:tc>
        <w:tcPr>
          <w:tcW w:w="3544" w:type="dxa"/>
          <w:shd w:val="clear" w:color="auto" w:fill="auto"/>
        </w:tcPr>
        <w:p w14:paraId="4C878141" w14:textId="77777777" w:rsidR="00533F95" w:rsidRPr="00533F95" w:rsidRDefault="00533F95" w:rsidP="00533F95">
          <w:pPr>
            <w:rPr>
              <w:rFonts w:ascii="Arial" w:eastAsia="Calibri" w:hAnsi="Arial" w:cs="Arial"/>
              <w:b/>
              <w:sz w:val="16"/>
              <w:szCs w:val="16"/>
            </w:rPr>
          </w:pPr>
        </w:p>
        <w:p w14:paraId="05768038" w14:textId="0A681877" w:rsidR="00533F95" w:rsidRPr="00533F95" w:rsidRDefault="00533F95" w:rsidP="00533F95">
          <w:pPr>
            <w:rPr>
              <w:rFonts w:ascii="Arial" w:eastAsia="Calibri" w:hAnsi="Arial" w:cs="Arial"/>
              <w:sz w:val="32"/>
              <w:szCs w:val="32"/>
            </w:rPr>
          </w:pPr>
          <w:r>
            <w:rPr>
              <w:rFonts w:ascii="Arial" w:eastAsia="Calibri" w:hAnsi="Arial" w:cs="Arial"/>
              <w:sz w:val="32"/>
              <w:szCs w:val="32"/>
            </w:rPr>
            <w:t>Vollkommene und unvollkommene Märkte</w:t>
          </w:r>
        </w:p>
      </w:tc>
      <w:tc>
        <w:tcPr>
          <w:tcW w:w="992" w:type="dxa"/>
          <w:shd w:val="clear" w:color="auto" w:fill="auto"/>
        </w:tcPr>
        <w:p w14:paraId="2E21A382" w14:textId="77777777" w:rsidR="00533F95" w:rsidRPr="00533F95" w:rsidRDefault="00533F95" w:rsidP="00533F95">
          <w:pPr>
            <w:rPr>
              <w:rFonts w:ascii="Arial" w:eastAsia="Calibri" w:hAnsi="Arial" w:cs="Arial"/>
              <w:b/>
              <w:sz w:val="16"/>
              <w:szCs w:val="16"/>
            </w:rPr>
          </w:pPr>
          <w:r w:rsidRPr="00533F95">
            <w:rPr>
              <w:rFonts w:ascii="Arial" w:eastAsia="Calibri" w:hAnsi="Arial" w:cs="Arial"/>
              <w:b/>
              <w:sz w:val="22"/>
              <w:szCs w:val="22"/>
              <w:lang w:eastAsia="en-US"/>
            </w:rPr>
            <w:t>Datum:</w:t>
          </w:r>
        </w:p>
      </w:tc>
    </w:tr>
  </w:tbl>
  <w:p w14:paraId="3D300B4A" w14:textId="77777777" w:rsidR="00533F95" w:rsidRDefault="00533F9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DA8E1C8"/>
    <w:lvl w:ilvl="0">
      <w:numFmt w:val="bullet"/>
      <w:lvlText w:val="*"/>
      <w:lvlJc w:val="left"/>
    </w:lvl>
  </w:abstractNum>
  <w:abstractNum w:abstractNumId="1" w15:restartNumberingAfterBreak="0">
    <w:nsid w:val="08E154F7"/>
    <w:multiLevelType w:val="singleLevel"/>
    <w:tmpl w:val="72EA13E0"/>
    <w:lvl w:ilvl="0">
      <w:start w:val="2"/>
      <w:numFmt w:val="decimal"/>
      <w:lvlText w:val="%1) "/>
      <w:lvlJc w:val="left"/>
      <w:pPr>
        <w:ind w:left="283" w:hanging="283"/>
      </w:pPr>
      <w:rPr>
        <w:rFonts w:hint="default"/>
        <w:b w:val="0"/>
        <w:i w:val="0"/>
        <w:sz w:val="22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E76"/>
    <w:rsid w:val="00040CF9"/>
    <w:rsid w:val="001A256B"/>
    <w:rsid w:val="00297E76"/>
    <w:rsid w:val="004608D6"/>
    <w:rsid w:val="00533F95"/>
    <w:rsid w:val="0055789B"/>
    <w:rsid w:val="0070375B"/>
    <w:rsid w:val="00722ACF"/>
    <w:rsid w:val="008B5B41"/>
    <w:rsid w:val="009C2799"/>
    <w:rsid w:val="00BC4A93"/>
    <w:rsid w:val="00C71EA6"/>
    <w:rsid w:val="00C8106C"/>
    <w:rsid w:val="00D1727E"/>
    <w:rsid w:val="00D26C4A"/>
    <w:rsid w:val="00E914FB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16CC8"/>
  <w15:docId w15:val="{A83C36E6-C260-4530-84FE-1EF802AC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7E76"/>
    <w:pPr>
      <w:overflowPunct w:val="0"/>
      <w:autoSpaceDE w:val="0"/>
      <w:autoSpaceDN w:val="0"/>
      <w:adjustRightInd w:val="0"/>
      <w:textAlignment w:val="baseline"/>
    </w:pPr>
    <w:rPr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C8106C"/>
    <w:pPr>
      <w:keepNext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qFormat/>
    <w:rsid w:val="00C8106C"/>
    <w:pPr>
      <w:keepNext/>
      <w:ind w:left="1080"/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qFormat/>
    <w:rsid w:val="00C8106C"/>
    <w:pPr>
      <w:keepNext/>
      <w:ind w:left="2340" w:right="-648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1727E"/>
    <w:rPr>
      <w:b/>
      <w:bCs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1727E"/>
    <w:rPr>
      <w:b/>
      <w:b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D1727E"/>
    <w:rPr>
      <w:b/>
      <w:bCs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33F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33F95"/>
    <w:rPr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33F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33F95"/>
    <w:rPr>
      <w:lang w:eastAsia="de-DE"/>
    </w:rPr>
  </w:style>
  <w:style w:type="paragraph" w:styleId="Listenabsatz">
    <w:name w:val="List Paragraph"/>
    <w:basedOn w:val="Standard"/>
    <w:uiPriority w:val="34"/>
    <w:qFormat/>
    <w:rsid w:val="00533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 vetter</dc:creator>
  <cp:lastModifiedBy>Torsten Vetter</cp:lastModifiedBy>
  <cp:revision>5</cp:revision>
  <dcterms:created xsi:type="dcterms:W3CDTF">2021-01-10T14:18:00Z</dcterms:created>
  <dcterms:modified xsi:type="dcterms:W3CDTF">2021-01-13T11:55:00Z</dcterms:modified>
</cp:coreProperties>
</file>