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8C9" w:rsidRDefault="00654C94">
      <w:pPr>
        <w:spacing w:line="360" w:lineRule="exact"/>
      </w:pPr>
      <w:r w:rsidRPr="001A6BF8">
        <w:rPr>
          <w:rFonts w:asciiTheme="majorHAnsi" w:hAnsiTheme="majorHAnsi" w:cstheme="majorHAnsi"/>
          <w:b/>
          <w:bCs/>
          <w:noProof/>
          <w:sz w:val="20"/>
          <w:szCs w:val="20"/>
          <w:lang w:bidi="ar-SA"/>
        </w:rPr>
        <w:drawing>
          <wp:anchor distT="0" distB="0" distL="114300" distR="114300" simplePos="0" relativeHeight="251657728" behindDoc="0" locked="0" layoutInCell="1" allowOverlap="1" wp14:anchorId="6B1E752A" wp14:editId="0A81C280">
            <wp:simplePos x="0" y="0"/>
            <wp:positionH relativeFrom="column">
              <wp:posOffset>3373120</wp:posOffset>
            </wp:positionH>
            <wp:positionV relativeFrom="paragraph">
              <wp:posOffset>228600</wp:posOffset>
            </wp:positionV>
            <wp:extent cx="1108075" cy="262890"/>
            <wp:effectExtent l="0" t="0" r="0" b="3810"/>
            <wp:wrapNone/>
            <wp:docPr id="20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19123"/>
                    <a:stretch/>
                  </pic:blipFill>
                  <pic:spPr bwMode="auto">
                    <a:xfrm>
                      <a:off x="0" y="0"/>
                      <a:ext cx="1108075" cy="262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17EC7">
        <w:rPr>
          <w:noProof/>
          <w:lang w:bidi="ar-SA"/>
        </w:rPr>
        <w:drawing>
          <wp:anchor distT="0" distB="0" distL="114300" distR="114300" simplePos="0" relativeHeight="251660800" behindDoc="1" locked="1" layoutInCell="1" allowOverlap="1" wp14:anchorId="2AC854D3" wp14:editId="626AF5AC">
            <wp:simplePos x="0" y="0"/>
            <wp:positionH relativeFrom="page">
              <wp:posOffset>5511165</wp:posOffset>
            </wp:positionH>
            <wp:positionV relativeFrom="page">
              <wp:posOffset>236855</wp:posOffset>
            </wp:positionV>
            <wp:extent cx="1176020" cy="835025"/>
            <wp:effectExtent l="0" t="0" r="0" b="0"/>
            <wp:wrapTight wrapText="bothSides">
              <wp:wrapPolygon edited="0">
                <wp:start x="12246" y="0"/>
                <wp:lineTo x="8048" y="7884"/>
                <wp:lineTo x="1050" y="8377"/>
                <wp:lineTo x="0" y="9363"/>
                <wp:lineTo x="0" y="16754"/>
                <wp:lineTo x="1050" y="21189"/>
                <wp:lineTo x="19594" y="21189"/>
                <wp:lineTo x="21343" y="19218"/>
                <wp:lineTo x="21343" y="17247"/>
                <wp:lineTo x="19944" y="15769"/>
                <wp:lineTo x="18544" y="7884"/>
                <wp:lineTo x="20294" y="3942"/>
                <wp:lineTo x="19244" y="2464"/>
                <wp:lineTo x="14346" y="0"/>
                <wp:lineTo x="12246"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6020" cy="835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28C9" w:rsidRDefault="00D528C9">
      <w:pPr>
        <w:spacing w:line="360" w:lineRule="exact"/>
      </w:pPr>
    </w:p>
    <w:p w:rsidR="00D528C9" w:rsidRDefault="00D528C9">
      <w:pPr>
        <w:spacing w:line="360" w:lineRule="exact"/>
      </w:pPr>
    </w:p>
    <w:p w:rsidR="00D528C9" w:rsidRPr="00B16B4D" w:rsidRDefault="00654C94">
      <w:pPr>
        <w:spacing w:line="360" w:lineRule="exact"/>
        <w:rPr>
          <w:rFonts w:ascii="Arial" w:hAnsi="Arial" w:cs="Arial"/>
        </w:rPr>
      </w:pPr>
      <w:r w:rsidRPr="00B16B4D">
        <w:rPr>
          <w:rFonts w:ascii="Arial" w:hAnsi="Arial" w:cs="Arial"/>
          <w:noProof/>
          <w:lang w:bidi="ar-SA"/>
        </w:rPr>
        <mc:AlternateContent>
          <mc:Choice Requires="wps">
            <w:drawing>
              <wp:anchor distT="0" distB="0" distL="63500" distR="63500" simplePos="0" relativeHeight="251657729" behindDoc="0" locked="0" layoutInCell="1" allowOverlap="1" wp14:anchorId="11CD70F8" wp14:editId="11739D88">
                <wp:simplePos x="0" y="0"/>
                <wp:positionH relativeFrom="margin">
                  <wp:posOffset>-1386</wp:posOffset>
                </wp:positionH>
                <wp:positionV relativeFrom="paragraph">
                  <wp:posOffset>24938</wp:posOffset>
                </wp:positionV>
                <wp:extent cx="2042160" cy="190500"/>
                <wp:effectExtent l="4445" t="2540" r="127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28C9" w:rsidRPr="00B16B4D" w:rsidRDefault="00057189">
                            <w:pPr>
                              <w:pStyle w:val="berschrift2"/>
                              <w:keepNext/>
                              <w:keepLines/>
                              <w:shd w:val="clear" w:color="auto" w:fill="auto"/>
                              <w:spacing w:line="300" w:lineRule="exact"/>
                              <w:rPr>
                                <w:color w:val="FF0000"/>
                              </w:rPr>
                            </w:pPr>
                            <w:bookmarkStart w:id="0" w:name="bookmark1"/>
                            <w:r w:rsidRPr="00B16B4D">
                              <w:rPr>
                                <w:rStyle w:val="berschrift2Exact0"/>
                                <w:b/>
                                <w:bCs/>
                                <w:color w:val="FF0000"/>
                              </w:rPr>
                              <w:t>Wichtige Information</w:t>
                            </w:r>
                            <w:bookmarkEnd w:id="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1CD70F8" id="_x0000_t202" coordsize="21600,21600" o:spt="202" path="m,l,21600r21600,l21600,xe">
                <v:stroke joinstyle="miter"/>
                <v:path gradientshapeok="t" o:connecttype="rect"/>
              </v:shapetype>
              <v:shape id="Text Box 3" o:spid="_x0000_s1026" type="#_x0000_t202" style="position:absolute;margin-left:-.1pt;margin-top:1.95pt;width:160.8pt;height:15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ZftrQIAAKkFAAAOAAAAZHJzL2Uyb0RvYy54bWysVG1vmzAQ/j5p/8Hyd4qhJA2opGpDmCZ1&#10;L1K7H+CACdbAZrYT6Kr9951NSJr2y7SND9Zhn5977u7xXd8MbYP2TGkuRYqDC4IRE4Usudim+Ntj&#10;7i0w0oaKkjZSsBQ/MY1vlu/fXfddwkJZy6ZkCgGI0Enfpbg2pkt8Xxc1a6m+kB0TcFhJ1VIDv2rr&#10;l4r2gN42fkjI3O+lKjslC6Y17GbjIV46/KpihflSVZoZ1KQYuBm3Krdu7Oovr2myVbSreXGgQf+C&#10;RUu5gKBHqIwainaKv4FqeaGklpW5KGTry6riBXM5QDYBeZXNQ0075nKB4ujuWCb9/2CLz/uvCvEy&#10;xTOMBG2hRY9sMOhODujSVqfvdAJODx24mQG2ocsuU93dy+K7RkKuaiq27FYp2deMlsAusDf9F1dH&#10;HG1BNv0nWUIYujPSAQ2Vam3poBgI0KFLT8fOWCoFbIYkCoM5HBVwFsRkRlzrfJpMtzulzQcmW2SN&#10;FCvovEOn+3ttLBuaTC42mJA5bxrX/UacbYDjuAOx4ao9syxcM59jEq8X60XkReF87UUky7zbfBV5&#10;8zy4mmWX2WqVBb9s3CBKal6WTNgwk7CC6M8ad5D4KImjtLRseGnhLCWttptVo9CegrBz97maw8nJ&#10;zT+n4YoAubxKKQgjchfGXj5fXHlRHs28+IosPBLEd/GcRHGU5ecp3XPB/j0l1Kc4noWzUUwn0q9y&#10;I+57mxtNWm5gdDS8TfHi6EQTK8G1KF1rDeXNaL8ohaV/KgW0e2q0E6zV6KhWM2wGQLEq3sjyCaSr&#10;JCgLRAjzDoxaqp8Y9TA7Uqx/7KhiGDUfBcjfDprJUJOxmQwqCriaYoPRaK7MOJB2neLbGpCnB3YL&#10;TyTnTr0nFoeHBfPAJXGYXXbgvPx3XqcJu/wNAAD//wMAUEsDBBQABgAIAAAAIQDQJk3p2gAAAAYB&#10;AAAPAAAAZHJzL2Rvd25yZXYueG1sTI7BTsMwEETvSPyDtUi9oNZxiioa4lQI0Qs3ChdubrwkEfY6&#10;it0k7dd3OcFtdmY0+8rd7J0YcYhdIA1qlYFAqoPtqNHw+bFfPoKIyZA1LhBqOGOEXXV7U5rChone&#10;cTykRvAIxcJoaFPqCylj3aI3cRV6JM6+w+BN4nNopB3MxOPeyTzLNtKbjvhDa3p8abH+OZy8hs38&#10;2t+/bTGfLrUb6euiVEKl9eJufn4CkXBOf2X4xWd0qJjpGE5ko3AaljkXNay3IDhd5+oBxJEFG7Iq&#10;5X/86goAAP//AwBQSwECLQAUAAYACAAAACEAtoM4kv4AAADhAQAAEwAAAAAAAAAAAAAAAAAAAAAA&#10;W0NvbnRlbnRfVHlwZXNdLnhtbFBLAQItABQABgAIAAAAIQA4/SH/1gAAAJQBAAALAAAAAAAAAAAA&#10;AAAAAC8BAABfcmVscy8ucmVsc1BLAQItABQABgAIAAAAIQDaHZftrQIAAKkFAAAOAAAAAAAAAAAA&#10;AAAAAC4CAABkcnMvZTJvRG9jLnhtbFBLAQItABQABgAIAAAAIQDQJk3p2gAAAAYBAAAPAAAAAAAA&#10;AAAAAAAAAAcFAABkcnMvZG93bnJldi54bWxQSwUGAAAAAAQABADzAAAADgYAAAAA&#10;" filled="f" stroked="f">
                <v:textbox style="mso-fit-shape-to-text:t" inset="0,0,0,0">
                  <w:txbxContent>
                    <w:p w:rsidR="00D528C9" w:rsidRPr="00B16B4D" w:rsidRDefault="00057189">
                      <w:pPr>
                        <w:pStyle w:val="berschrift2"/>
                        <w:keepNext/>
                        <w:keepLines/>
                        <w:shd w:val="clear" w:color="auto" w:fill="auto"/>
                        <w:spacing w:line="300" w:lineRule="exact"/>
                        <w:rPr>
                          <w:color w:val="FF0000"/>
                        </w:rPr>
                      </w:pPr>
                      <w:bookmarkStart w:id="1" w:name="bookmark1"/>
                      <w:r w:rsidRPr="00B16B4D">
                        <w:rPr>
                          <w:rStyle w:val="berschrift2Exact0"/>
                          <w:b/>
                          <w:bCs/>
                          <w:color w:val="FF0000"/>
                        </w:rPr>
                        <w:t>Wichtige Information</w:t>
                      </w:r>
                      <w:bookmarkEnd w:id="1"/>
                    </w:p>
                  </w:txbxContent>
                </v:textbox>
                <w10:wrap anchorx="margin"/>
              </v:shape>
            </w:pict>
          </mc:Fallback>
        </mc:AlternateContent>
      </w:r>
    </w:p>
    <w:p w:rsidR="00D528C9" w:rsidRPr="00B16B4D" w:rsidRDefault="00D528C9">
      <w:pPr>
        <w:spacing w:line="360" w:lineRule="exact"/>
        <w:rPr>
          <w:rFonts w:ascii="Arial" w:hAnsi="Arial" w:cs="Arial"/>
        </w:rPr>
      </w:pPr>
    </w:p>
    <w:p w:rsidR="00314E0D" w:rsidRPr="00B16B4D" w:rsidRDefault="00070ADA" w:rsidP="00CC5146">
      <w:pPr>
        <w:spacing w:line="360" w:lineRule="exact"/>
        <w:jc w:val="both"/>
        <w:rPr>
          <w:rFonts w:ascii="Arial" w:hAnsi="Arial" w:cs="Arial"/>
        </w:rPr>
      </w:pPr>
      <w:r w:rsidRPr="00B16B4D">
        <w:rPr>
          <w:rFonts w:ascii="Arial" w:hAnsi="Arial" w:cs="Arial"/>
        </w:rPr>
        <w:t xml:space="preserve">Haben Sie schon von der Bildungskarte gehört? Nein? </w:t>
      </w:r>
      <w:r w:rsidR="00CC5146" w:rsidRPr="00B16B4D">
        <w:rPr>
          <w:rFonts w:ascii="Arial" w:hAnsi="Arial" w:cs="Arial"/>
        </w:rPr>
        <w:t>Mit der Bildungskarte haben Sie Zugriff auf v</w:t>
      </w:r>
      <w:r w:rsidR="000F3BFD" w:rsidRPr="00B16B4D">
        <w:rPr>
          <w:rFonts w:ascii="Arial" w:hAnsi="Arial" w:cs="Arial"/>
        </w:rPr>
        <w:t xml:space="preserve">iele tolle Angebote für Kinder und Jugendliche in der Schule, im Kindergarten und in der Freizeit. Von Mittagsverpflegung, Ausflügen und Klassenfahrt über Nachhilfeunterricht bis hin zum Sportverein und der Musikschule – hier ist garantiert das Richtige dabei! </w:t>
      </w:r>
      <w:r w:rsidR="00D34F57" w:rsidRPr="00B16B4D">
        <w:rPr>
          <w:rFonts w:ascii="Arial" w:hAnsi="Arial" w:cs="Arial"/>
        </w:rPr>
        <w:t xml:space="preserve">Sofern ein Anspruch auf Befreiung von den Kosten für Ausleihe von Lernmitteln besteht, so besteht im Regelfall auch ein Anspruch </w:t>
      </w:r>
      <w:r w:rsidR="00CC5146" w:rsidRPr="00B16B4D">
        <w:rPr>
          <w:rFonts w:ascii="Arial" w:hAnsi="Arial" w:cs="Arial"/>
        </w:rPr>
        <w:t xml:space="preserve">auf die Bildungskarte und </w:t>
      </w:r>
      <w:r w:rsidR="00D34F57" w:rsidRPr="00B16B4D">
        <w:rPr>
          <w:rFonts w:ascii="Arial" w:hAnsi="Arial" w:cs="Arial"/>
        </w:rPr>
        <w:t>auf Leistungen für Bildung und Teilhabe!</w:t>
      </w:r>
      <w:r w:rsidR="00314E0D" w:rsidRPr="00B16B4D">
        <w:rPr>
          <w:rFonts w:ascii="Arial" w:hAnsi="Arial" w:cs="Arial"/>
        </w:rPr>
        <w:t xml:space="preserve"> </w:t>
      </w:r>
    </w:p>
    <w:p w:rsidR="00D34F57" w:rsidRDefault="00D34F57" w:rsidP="00D34F57">
      <w:pPr>
        <w:spacing w:line="360" w:lineRule="exact"/>
        <w:rPr>
          <w:rFonts w:ascii="Arial" w:hAnsi="Arial" w:cs="Arial"/>
        </w:rPr>
      </w:pPr>
    </w:p>
    <w:p w:rsidR="0063739D" w:rsidRPr="00B16B4D" w:rsidRDefault="0063739D" w:rsidP="00D34F57">
      <w:pPr>
        <w:spacing w:line="360" w:lineRule="exact"/>
        <w:rPr>
          <w:rFonts w:ascii="Arial" w:hAnsi="Arial" w:cs="Arial"/>
        </w:rPr>
      </w:pPr>
    </w:p>
    <w:p w:rsidR="00D34F57" w:rsidRPr="00B16B4D" w:rsidRDefault="00D34F57" w:rsidP="00D34F57">
      <w:pPr>
        <w:spacing w:line="360" w:lineRule="exact"/>
        <w:rPr>
          <w:rFonts w:ascii="Arial" w:hAnsi="Arial" w:cs="Arial"/>
          <w:b/>
          <w:u w:val="single"/>
        </w:rPr>
      </w:pPr>
      <w:r w:rsidRPr="00B16B4D">
        <w:rPr>
          <w:rFonts w:ascii="Arial" w:hAnsi="Arial" w:cs="Arial"/>
          <w:b/>
          <w:u w:val="single"/>
        </w:rPr>
        <w:t>Was sind Leistungen für Bildung und Teilhabe?</w:t>
      </w:r>
    </w:p>
    <w:p w:rsidR="00D34F57" w:rsidRPr="00B16B4D" w:rsidRDefault="00D34F57" w:rsidP="00D34F57">
      <w:pPr>
        <w:spacing w:line="360" w:lineRule="exact"/>
        <w:rPr>
          <w:rFonts w:ascii="Arial" w:hAnsi="Arial" w:cs="Arial"/>
          <w:b/>
          <w:sz w:val="10"/>
          <w:u w:val="single"/>
        </w:rPr>
      </w:pPr>
    </w:p>
    <w:p w:rsidR="00D34F57" w:rsidRPr="00B16B4D" w:rsidRDefault="00D34F57" w:rsidP="00D34F57">
      <w:pPr>
        <w:spacing w:line="360" w:lineRule="exact"/>
        <w:rPr>
          <w:rFonts w:ascii="Arial" w:hAnsi="Arial" w:cs="Arial"/>
        </w:rPr>
      </w:pPr>
      <w:r w:rsidRPr="00B16B4D">
        <w:rPr>
          <w:rFonts w:ascii="Arial" w:hAnsi="Arial" w:cs="Arial"/>
        </w:rPr>
        <w:t>Die Leistungen für Bildung und Teilhabe umfassen insbesondere</w:t>
      </w:r>
    </w:p>
    <w:p w:rsidR="000F3BFD" w:rsidRPr="00B16B4D" w:rsidRDefault="000F3BFD" w:rsidP="000F3BFD">
      <w:pPr>
        <w:spacing w:line="360" w:lineRule="exact"/>
        <w:rPr>
          <w:rFonts w:ascii="Arial" w:hAnsi="Arial" w:cs="Arial"/>
        </w:rPr>
      </w:pPr>
      <w:r w:rsidRPr="00B16B4D">
        <w:rPr>
          <w:rFonts w:ascii="Arial" w:hAnsi="Arial" w:cs="Arial"/>
        </w:rPr>
        <w:t>•</w:t>
      </w:r>
      <w:r w:rsidRPr="00B16B4D">
        <w:rPr>
          <w:rFonts w:ascii="Arial" w:hAnsi="Arial" w:cs="Arial"/>
        </w:rPr>
        <w:tab/>
        <w:t xml:space="preserve">gemeinschaftliche Mittagsverpflegung </w:t>
      </w:r>
    </w:p>
    <w:p w:rsidR="000F3BFD" w:rsidRPr="00B16B4D" w:rsidRDefault="00654C94" w:rsidP="000F3BFD">
      <w:pPr>
        <w:spacing w:line="360" w:lineRule="exact"/>
        <w:rPr>
          <w:rFonts w:ascii="Arial" w:hAnsi="Arial" w:cs="Arial"/>
        </w:rPr>
      </w:pPr>
      <w:r w:rsidRPr="00B16B4D">
        <w:rPr>
          <w:rFonts w:ascii="Arial" w:hAnsi="Arial" w:cs="Arial"/>
          <w:noProof/>
          <w:lang w:bidi="ar-SA"/>
        </w:rPr>
        <w:drawing>
          <wp:anchor distT="0" distB="0" distL="114300" distR="114300" simplePos="0" relativeHeight="251663872" behindDoc="1" locked="0" layoutInCell="1" allowOverlap="1" wp14:anchorId="4831DD79" wp14:editId="3C0A4971">
            <wp:simplePos x="0" y="0"/>
            <wp:positionH relativeFrom="column">
              <wp:posOffset>3535974</wp:posOffset>
            </wp:positionH>
            <wp:positionV relativeFrom="paragraph">
              <wp:posOffset>218349</wp:posOffset>
            </wp:positionV>
            <wp:extent cx="2521981" cy="1614219"/>
            <wp:effectExtent l="209550" t="381000" r="202565" b="36703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123341">
                      <a:off x="0" y="0"/>
                      <a:ext cx="2524861" cy="1616063"/>
                    </a:xfrm>
                    <a:prstGeom prst="rect">
                      <a:avLst/>
                    </a:prstGeom>
                    <a:noFill/>
                    <a:ln>
                      <a:noFill/>
                    </a:ln>
                  </pic:spPr>
                </pic:pic>
              </a:graphicData>
            </a:graphic>
            <wp14:sizeRelH relativeFrom="page">
              <wp14:pctWidth>0</wp14:pctWidth>
            </wp14:sizeRelH>
            <wp14:sizeRelV relativeFrom="page">
              <wp14:pctHeight>0</wp14:pctHeight>
            </wp14:sizeRelV>
          </wp:anchor>
        </w:drawing>
      </w:r>
      <w:r w:rsidR="000F3BFD" w:rsidRPr="00B16B4D">
        <w:rPr>
          <w:rFonts w:ascii="Arial" w:hAnsi="Arial" w:cs="Arial"/>
        </w:rPr>
        <w:t>•</w:t>
      </w:r>
      <w:r w:rsidR="000F3BFD" w:rsidRPr="00B16B4D">
        <w:rPr>
          <w:rFonts w:ascii="Arial" w:hAnsi="Arial" w:cs="Arial"/>
        </w:rPr>
        <w:tab/>
        <w:t xml:space="preserve">Klassenfahrten </w:t>
      </w:r>
    </w:p>
    <w:p w:rsidR="000F3BFD" w:rsidRPr="00B16B4D" w:rsidRDefault="000F3BFD" w:rsidP="000F3BFD">
      <w:pPr>
        <w:spacing w:line="360" w:lineRule="exact"/>
        <w:rPr>
          <w:rFonts w:ascii="Arial" w:hAnsi="Arial" w:cs="Arial"/>
        </w:rPr>
      </w:pPr>
      <w:r w:rsidRPr="00B16B4D">
        <w:rPr>
          <w:rFonts w:ascii="Arial" w:hAnsi="Arial" w:cs="Arial"/>
        </w:rPr>
        <w:t>•</w:t>
      </w:r>
      <w:r w:rsidRPr="00B16B4D">
        <w:rPr>
          <w:rFonts w:ascii="Arial" w:hAnsi="Arial" w:cs="Arial"/>
        </w:rPr>
        <w:tab/>
        <w:t>Tagesausflüge</w:t>
      </w:r>
    </w:p>
    <w:p w:rsidR="000F3BFD" w:rsidRPr="00B16B4D" w:rsidRDefault="000F3BFD" w:rsidP="000F3BFD">
      <w:pPr>
        <w:spacing w:line="360" w:lineRule="exact"/>
        <w:rPr>
          <w:rFonts w:ascii="Arial" w:hAnsi="Arial" w:cs="Arial"/>
        </w:rPr>
      </w:pPr>
      <w:r w:rsidRPr="00B16B4D">
        <w:rPr>
          <w:rFonts w:ascii="Arial" w:hAnsi="Arial" w:cs="Arial"/>
        </w:rPr>
        <w:t>•</w:t>
      </w:r>
      <w:r w:rsidRPr="00B16B4D">
        <w:rPr>
          <w:rFonts w:ascii="Arial" w:hAnsi="Arial" w:cs="Arial"/>
        </w:rPr>
        <w:tab/>
        <w:t>Nachhilfeunterricht</w:t>
      </w:r>
    </w:p>
    <w:p w:rsidR="000F3BFD" w:rsidRPr="00B16B4D" w:rsidRDefault="000F3BFD" w:rsidP="000F3BFD">
      <w:pPr>
        <w:spacing w:line="360" w:lineRule="exact"/>
        <w:rPr>
          <w:rFonts w:ascii="Arial" w:hAnsi="Arial" w:cs="Arial"/>
        </w:rPr>
      </w:pPr>
      <w:r w:rsidRPr="00B16B4D">
        <w:rPr>
          <w:rFonts w:ascii="Arial" w:hAnsi="Arial" w:cs="Arial"/>
        </w:rPr>
        <w:t>•</w:t>
      </w:r>
      <w:r w:rsidRPr="00B16B4D">
        <w:rPr>
          <w:rFonts w:ascii="Arial" w:hAnsi="Arial" w:cs="Arial"/>
        </w:rPr>
        <w:tab/>
        <w:t xml:space="preserve">Schulbedarf </w:t>
      </w:r>
    </w:p>
    <w:p w:rsidR="00D34F57" w:rsidRPr="00B16B4D" w:rsidRDefault="000F3BFD" w:rsidP="000F3BFD">
      <w:pPr>
        <w:spacing w:line="360" w:lineRule="exact"/>
        <w:rPr>
          <w:rFonts w:ascii="Arial" w:hAnsi="Arial" w:cs="Arial"/>
        </w:rPr>
      </w:pPr>
      <w:r w:rsidRPr="00B16B4D">
        <w:rPr>
          <w:rFonts w:ascii="Arial" w:hAnsi="Arial" w:cs="Arial"/>
        </w:rPr>
        <w:t>•</w:t>
      </w:r>
      <w:r w:rsidRPr="00B16B4D">
        <w:rPr>
          <w:rFonts w:ascii="Arial" w:hAnsi="Arial" w:cs="Arial"/>
        </w:rPr>
        <w:tab/>
        <w:t xml:space="preserve">Schülerbeförderung </w:t>
      </w:r>
      <w:r w:rsidR="00AB1E43">
        <w:rPr>
          <w:rFonts w:ascii="Arial" w:hAnsi="Arial" w:cs="Arial"/>
        </w:rPr>
        <w:t>ab 11. Schulklasse</w:t>
      </w:r>
    </w:p>
    <w:p w:rsidR="000F3BFD" w:rsidRDefault="000F3BFD" w:rsidP="000F3BFD">
      <w:pPr>
        <w:spacing w:line="360" w:lineRule="exact"/>
        <w:rPr>
          <w:rFonts w:ascii="Arial" w:hAnsi="Arial" w:cs="Arial"/>
        </w:rPr>
      </w:pPr>
    </w:p>
    <w:p w:rsidR="003F1EDF" w:rsidRDefault="003F1EDF" w:rsidP="000F3BFD">
      <w:pPr>
        <w:spacing w:line="360" w:lineRule="exact"/>
        <w:rPr>
          <w:rFonts w:ascii="Arial" w:hAnsi="Arial" w:cs="Arial"/>
        </w:rPr>
      </w:pPr>
    </w:p>
    <w:p w:rsidR="003F1EDF" w:rsidRPr="00B16B4D" w:rsidRDefault="003F1EDF" w:rsidP="000F3BFD">
      <w:pPr>
        <w:spacing w:line="360" w:lineRule="exact"/>
        <w:rPr>
          <w:rFonts w:ascii="Arial" w:hAnsi="Arial" w:cs="Arial"/>
        </w:rPr>
      </w:pPr>
    </w:p>
    <w:p w:rsidR="00D34F57" w:rsidRPr="00B16B4D" w:rsidRDefault="00D34F57" w:rsidP="00D34F57">
      <w:pPr>
        <w:spacing w:line="360" w:lineRule="exact"/>
        <w:rPr>
          <w:rFonts w:ascii="Arial" w:hAnsi="Arial" w:cs="Arial"/>
          <w:b/>
          <w:u w:val="single"/>
        </w:rPr>
      </w:pPr>
      <w:r w:rsidRPr="00B16B4D">
        <w:rPr>
          <w:rFonts w:ascii="Arial" w:hAnsi="Arial" w:cs="Arial"/>
          <w:b/>
          <w:u w:val="single"/>
        </w:rPr>
        <w:t>Wer hat Anspruch auf Leistungen für Bildung und Teilhabe?</w:t>
      </w:r>
    </w:p>
    <w:p w:rsidR="00D34F57" w:rsidRPr="00B16B4D" w:rsidRDefault="00D34F57" w:rsidP="00D34F57">
      <w:pPr>
        <w:spacing w:line="360" w:lineRule="exact"/>
        <w:rPr>
          <w:rFonts w:ascii="Arial" w:hAnsi="Arial" w:cs="Arial"/>
          <w:b/>
          <w:sz w:val="4"/>
          <w:szCs w:val="4"/>
          <w:u w:val="single"/>
        </w:rPr>
      </w:pPr>
    </w:p>
    <w:p w:rsidR="00D34F57" w:rsidRPr="00B16B4D" w:rsidRDefault="00D34F57" w:rsidP="00D34F57">
      <w:pPr>
        <w:spacing w:line="360" w:lineRule="exact"/>
        <w:rPr>
          <w:rFonts w:ascii="Arial" w:hAnsi="Arial" w:cs="Arial"/>
        </w:rPr>
      </w:pPr>
      <w:r w:rsidRPr="00B16B4D">
        <w:rPr>
          <w:rFonts w:ascii="Arial" w:hAnsi="Arial" w:cs="Arial"/>
        </w:rPr>
        <w:t>Schülerinnen und Schüler, die</w:t>
      </w:r>
    </w:p>
    <w:p w:rsidR="00D34F57" w:rsidRPr="0063739D" w:rsidRDefault="0063739D" w:rsidP="0063739D">
      <w:pPr>
        <w:spacing w:line="360" w:lineRule="exact"/>
        <w:rPr>
          <w:rFonts w:ascii="Arial" w:hAnsi="Arial" w:cs="Arial"/>
        </w:rPr>
      </w:pPr>
      <w:r>
        <w:rPr>
          <w:rFonts w:ascii="Arial" w:hAnsi="Arial" w:cs="Arial"/>
        </w:rPr>
        <w:t>•</w:t>
      </w:r>
      <w:r>
        <w:rPr>
          <w:rFonts w:ascii="Arial" w:hAnsi="Arial" w:cs="Arial"/>
        </w:rPr>
        <w:tab/>
        <w:t xml:space="preserve">Bürgergeld </w:t>
      </w:r>
    </w:p>
    <w:p w:rsidR="0063739D" w:rsidRDefault="0063739D" w:rsidP="00D34F57">
      <w:pPr>
        <w:spacing w:line="360" w:lineRule="exact"/>
        <w:rPr>
          <w:rFonts w:ascii="Arial" w:hAnsi="Arial" w:cs="Arial"/>
        </w:rPr>
      </w:pPr>
      <w:r w:rsidRPr="00B16B4D">
        <w:rPr>
          <w:rFonts w:ascii="Arial" w:hAnsi="Arial" w:cs="Arial"/>
        </w:rPr>
        <w:t>•</w:t>
      </w:r>
      <w:r w:rsidRPr="00B16B4D">
        <w:rPr>
          <w:rFonts w:ascii="Arial" w:hAnsi="Arial" w:cs="Arial"/>
        </w:rPr>
        <w:tab/>
      </w:r>
      <w:r w:rsidRPr="0063739D">
        <w:rPr>
          <w:rFonts w:ascii="Arial" w:hAnsi="Arial" w:cs="Arial"/>
        </w:rPr>
        <w:t xml:space="preserve">Hilfe zum Lebensunterhalt </w:t>
      </w:r>
      <w:r>
        <w:rPr>
          <w:rFonts w:ascii="Arial" w:hAnsi="Arial" w:cs="Arial"/>
        </w:rPr>
        <w:t>oder Grundsicherungsleistungen</w:t>
      </w:r>
    </w:p>
    <w:p w:rsidR="00D34F57" w:rsidRPr="00B16B4D" w:rsidRDefault="00D34F57" w:rsidP="00D34F57">
      <w:pPr>
        <w:spacing w:line="360" w:lineRule="exact"/>
        <w:rPr>
          <w:rFonts w:ascii="Arial" w:hAnsi="Arial" w:cs="Arial"/>
        </w:rPr>
      </w:pPr>
      <w:r w:rsidRPr="00B16B4D">
        <w:rPr>
          <w:rFonts w:ascii="Arial" w:hAnsi="Arial" w:cs="Arial"/>
        </w:rPr>
        <w:t>•</w:t>
      </w:r>
      <w:r w:rsidRPr="00B16B4D">
        <w:rPr>
          <w:rFonts w:ascii="Arial" w:hAnsi="Arial" w:cs="Arial"/>
        </w:rPr>
        <w:tab/>
        <w:t xml:space="preserve">Leistungen für Asylbewerber </w:t>
      </w:r>
    </w:p>
    <w:p w:rsidR="00D34F57" w:rsidRPr="00B16B4D" w:rsidRDefault="00D34F57" w:rsidP="00D34F57">
      <w:pPr>
        <w:spacing w:line="360" w:lineRule="exact"/>
        <w:rPr>
          <w:rFonts w:ascii="Arial" w:hAnsi="Arial" w:cs="Arial"/>
        </w:rPr>
      </w:pPr>
      <w:r w:rsidRPr="00B16B4D">
        <w:rPr>
          <w:rFonts w:ascii="Arial" w:hAnsi="Arial" w:cs="Arial"/>
        </w:rPr>
        <w:t>•</w:t>
      </w:r>
      <w:r w:rsidRPr="00B16B4D">
        <w:rPr>
          <w:rFonts w:ascii="Arial" w:hAnsi="Arial" w:cs="Arial"/>
        </w:rPr>
        <w:tab/>
        <w:t>Kinderzuschlag oder</w:t>
      </w:r>
    </w:p>
    <w:p w:rsidR="00D34F57" w:rsidRPr="00B16B4D" w:rsidRDefault="00D34F57" w:rsidP="00D34F57">
      <w:pPr>
        <w:spacing w:line="360" w:lineRule="exact"/>
        <w:rPr>
          <w:rFonts w:ascii="Arial" w:hAnsi="Arial" w:cs="Arial"/>
        </w:rPr>
      </w:pPr>
      <w:r w:rsidRPr="00B16B4D">
        <w:rPr>
          <w:rFonts w:ascii="Arial" w:hAnsi="Arial" w:cs="Arial"/>
        </w:rPr>
        <w:t>•</w:t>
      </w:r>
      <w:r w:rsidRPr="00B16B4D">
        <w:rPr>
          <w:rFonts w:ascii="Arial" w:hAnsi="Arial" w:cs="Arial"/>
        </w:rPr>
        <w:tab/>
        <w:t>Wohngeld</w:t>
      </w:r>
    </w:p>
    <w:p w:rsidR="00D34F57" w:rsidRDefault="00E27F80" w:rsidP="00D34F57">
      <w:pPr>
        <w:spacing w:line="360" w:lineRule="exact"/>
        <w:rPr>
          <w:rFonts w:ascii="Arial" w:hAnsi="Arial" w:cs="Arial"/>
        </w:rPr>
      </w:pPr>
      <w:r w:rsidRPr="00B16B4D">
        <w:rPr>
          <w:rFonts w:ascii="Arial" w:hAnsi="Arial" w:cs="Arial"/>
        </w:rPr>
        <w:t>beziehen</w:t>
      </w:r>
      <w:r w:rsidR="00D34F57" w:rsidRPr="00B16B4D">
        <w:rPr>
          <w:rFonts w:ascii="Arial" w:hAnsi="Arial" w:cs="Arial"/>
        </w:rPr>
        <w:t>, haben dem Grunde nach einen Anspruch auf Leistungen für Bildung und Teilhabe.</w:t>
      </w:r>
    </w:p>
    <w:p w:rsidR="003F1EDF" w:rsidRDefault="003F1EDF" w:rsidP="00D34F57">
      <w:pPr>
        <w:spacing w:line="360" w:lineRule="exact"/>
        <w:rPr>
          <w:rFonts w:ascii="Arial" w:hAnsi="Arial" w:cs="Arial"/>
        </w:rPr>
      </w:pPr>
    </w:p>
    <w:p w:rsidR="003F1EDF" w:rsidRPr="00B16B4D" w:rsidRDefault="003F1EDF" w:rsidP="00D34F57">
      <w:pPr>
        <w:spacing w:line="360" w:lineRule="exact"/>
        <w:rPr>
          <w:rFonts w:ascii="Arial" w:hAnsi="Arial" w:cs="Arial"/>
        </w:rPr>
      </w:pPr>
    </w:p>
    <w:p w:rsidR="00166B4C" w:rsidRPr="00B16B4D" w:rsidRDefault="00166B4C" w:rsidP="00D34F57">
      <w:pPr>
        <w:spacing w:line="360" w:lineRule="exact"/>
        <w:rPr>
          <w:rFonts w:ascii="Arial" w:hAnsi="Arial" w:cs="Arial"/>
        </w:rPr>
      </w:pPr>
    </w:p>
    <w:p w:rsidR="00166B4C" w:rsidRPr="003F1EDF" w:rsidRDefault="00166B4C" w:rsidP="00166B4C">
      <w:pPr>
        <w:pStyle w:val="Default"/>
        <w:tabs>
          <w:tab w:val="left" w:pos="2268"/>
          <w:tab w:val="left" w:pos="4678"/>
        </w:tabs>
        <w:spacing w:after="160" w:line="276" w:lineRule="auto"/>
        <w:contextualSpacing/>
        <w:jc w:val="both"/>
        <w:rPr>
          <w:b/>
          <w:color w:val="FF0000"/>
          <w:szCs w:val="26"/>
          <w:u w:val="single"/>
        </w:rPr>
      </w:pPr>
      <w:r w:rsidRPr="003F1EDF">
        <w:rPr>
          <w:b/>
          <w:color w:val="FF0000"/>
          <w:szCs w:val="26"/>
          <w:u w:val="single"/>
        </w:rPr>
        <w:t xml:space="preserve">Sollten Sie noch keine Bildungskarte haben, sprechen Sie uns einfach an! </w:t>
      </w:r>
    </w:p>
    <w:p w:rsidR="00166B4C" w:rsidRPr="00B16B4D" w:rsidRDefault="00166B4C" w:rsidP="00166B4C">
      <w:pPr>
        <w:pStyle w:val="Default"/>
        <w:tabs>
          <w:tab w:val="left" w:pos="2268"/>
          <w:tab w:val="left" w:pos="4678"/>
        </w:tabs>
        <w:spacing w:after="160" w:line="276" w:lineRule="auto"/>
        <w:contextualSpacing/>
        <w:jc w:val="both"/>
        <w:rPr>
          <w:color w:val="auto"/>
          <w:sz w:val="22"/>
        </w:rPr>
      </w:pPr>
    </w:p>
    <w:p w:rsidR="003F1EDF" w:rsidRDefault="003F1EDF" w:rsidP="00166B4C">
      <w:pPr>
        <w:spacing w:line="360" w:lineRule="exact"/>
        <w:rPr>
          <w:rFonts w:ascii="Arial" w:hAnsi="Arial" w:cs="Arial"/>
          <w:b/>
        </w:rPr>
      </w:pPr>
    </w:p>
    <w:p w:rsidR="003F1EDF" w:rsidRDefault="003F1EDF" w:rsidP="00166B4C">
      <w:pPr>
        <w:spacing w:line="360" w:lineRule="exact"/>
        <w:rPr>
          <w:rFonts w:ascii="Arial" w:hAnsi="Arial" w:cs="Arial"/>
          <w:b/>
        </w:rPr>
      </w:pPr>
    </w:p>
    <w:p w:rsidR="003F1EDF" w:rsidRDefault="003F1EDF" w:rsidP="00166B4C">
      <w:pPr>
        <w:spacing w:line="360" w:lineRule="exact"/>
        <w:rPr>
          <w:rFonts w:ascii="Arial" w:hAnsi="Arial" w:cs="Arial"/>
          <w:b/>
        </w:rPr>
      </w:pPr>
    </w:p>
    <w:p w:rsidR="00166B4C" w:rsidRPr="00B16B4D" w:rsidRDefault="00166B4C" w:rsidP="00166B4C">
      <w:pPr>
        <w:spacing w:line="360" w:lineRule="exact"/>
        <w:rPr>
          <w:rFonts w:ascii="Arial" w:hAnsi="Arial" w:cs="Arial"/>
          <w:b/>
        </w:rPr>
      </w:pPr>
      <w:r w:rsidRPr="00B16B4D">
        <w:rPr>
          <w:rFonts w:ascii="Arial" w:hAnsi="Arial" w:cs="Arial"/>
          <w:b/>
        </w:rPr>
        <w:t xml:space="preserve">Jobcenter </w:t>
      </w:r>
      <w:r w:rsidR="007A4C94">
        <w:rPr>
          <w:rFonts w:ascii="Arial" w:hAnsi="Arial" w:cs="Arial"/>
          <w:b/>
        </w:rPr>
        <w:t xml:space="preserve">Landkreis </w:t>
      </w:r>
      <w:r w:rsidRPr="00B16B4D">
        <w:rPr>
          <w:rFonts w:ascii="Arial" w:hAnsi="Arial" w:cs="Arial"/>
          <w:b/>
        </w:rPr>
        <w:t>Northeim</w:t>
      </w:r>
    </w:p>
    <w:p w:rsidR="00166B4C" w:rsidRPr="00B16B4D" w:rsidRDefault="00166B4C" w:rsidP="00166B4C">
      <w:pPr>
        <w:pStyle w:val="Listenabsatz"/>
        <w:numPr>
          <w:ilvl w:val="0"/>
          <w:numId w:val="2"/>
        </w:numPr>
        <w:spacing w:line="360" w:lineRule="exact"/>
        <w:rPr>
          <w:rFonts w:ascii="Arial" w:hAnsi="Arial" w:cs="Arial"/>
          <w:b/>
        </w:rPr>
      </w:pPr>
      <w:r w:rsidRPr="00B16B4D">
        <w:rPr>
          <w:rFonts w:ascii="Arial" w:hAnsi="Arial" w:cs="Arial"/>
          <w:i/>
        </w:rPr>
        <w:t>Grundsicherung für Arbeitssuchende (Bürgergeld)</w:t>
      </w:r>
      <w:r w:rsidRPr="00B16B4D">
        <w:rPr>
          <w:rFonts w:ascii="Arial" w:hAnsi="Arial" w:cs="Arial"/>
          <w:b/>
        </w:rPr>
        <w:t xml:space="preserve"> </w:t>
      </w:r>
    </w:p>
    <w:p w:rsidR="00166B4C" w:rsidRPr="00B16B4D" w:rsidRDefault="00166B4C" w:rsidP="00166B4C">
      <w:pPr>
        <w:spacing w:line="360" w:lineRule="exact"/>
        <w:rPr>
          <w:rFonts w:ascii="Arial" w:hAnsi="Arial" w:cs="Arial"/>
        </w:rPr>
      </w:pPr>
      <w:r w:rsidRPr="00B16B4D">
        <w:rPr>
          <w:rFonts w:ascii="Arial" w:hAnsi="Arial" w:cs="Arial"/>
        </w:rPr>
        <w:t> Jobcente</w:t>
      </w:r>
      <w:r w:rsidR="007A4C94">
        <w:rPr>
          <w:rFonts w:ascii="Arial" w:hAnsi="Arial" w:cs="Arial"/>
        </w:rPr>
        <w:t>r</w:t>
      </w:r>
      <w:r w:rsidRPr="00B16B4D">
        <w:rPr>
          <w:rFonts w:ascii="Arial" w:hAnsi="Arial" w:cs="Arial"/>
        </w:rPr>
        <w:t xml:space="preserve"> Landkreis Northeim, Scharnhorstplatz 14, 37154 Northeim</w:t>
      </w:r>
    </w:p>
    <w:p w:rsidR="00166B4C" w:rsidRPr="00B16B4D" w:rsidRDefault="00166B4C" w:rsidP="00166B4C">
      <w:pPr>
        <w:spacing w:line="360" w:lineRule="exact"/>
        <w:rPr>
          <w:rFonts w:ascii="Arial" w:hAnsi="Arial" w:cs="Arial"/>
        </w:rPr>
      </w:pPr>
      <w:r w:rsidRPr="00B16B4D">
        <w:rPr>
          <w:rFonts w:ascii="Arial" w:hAnsi="Arial" w:cs="Arial"/>
        </w:rPr>
        <w:t xml:space="preserve">Telefon: 05551 </w:t>
      </w:r>
      <w:r w:rsidR="007A4C94">
        <w:rPr>
          <w:rFonts w:ascii="Arial" w:hAnsi="Arial" w:cs="Arial"/>
        </w:rPr>
        <w:t>9803 144</w:t>
      </w:r>
    </w:p>
    <w:p w:rsidR="00166B4C" w:rsidRDefault="00166B4C" w:rsidP="00166B4C">
      <w:pPr>
        <w:spacing w:line="360" w:lineRule="exact"/>
        <w:rPr>
          <w:rStyle w:val="Hyperlink"/>
          <w:rFonts w:ascii="Arial" w:hAnsi="Arial" w:cs="Arial"/>
        </w:rPr>
      </w:pPr>
      <w:r w:rsidRPr="00B16B4D">
        <w:rPr>
          <w:rFonts w:ascii="Arial" w:hAnsi="Arial" w:cs="Arial"/>
        </w:rPr>
        <w:t xml:space="preserve">E-Mail: </w:t>
      </w:r>
      <w:hyperlink r:id="rId10" w:history="1">
        <w:r w:rsidR="007A4C94" w:rsidRPr="007F4317">
          <w:rPr>
            <w:rStyle w:val="Hyperlink"/>
            <w:rFonts w:ascii="Arial" w:hAnsi="Arial" w:cs="Arial"/>
          </w:rPr>
          <w:t>jobcenter-northeim.540@jobcenter-ge.de</w:t>
        </w:r>
      </w:hyperlink>
    </w:p>
    <w:p w:rsidR="007A4C94" w:rsidRDefault="007A4C94" w:rsidP="00166B4C">
      <w:pPr>
        <w:spacing w:line="360" w:lineRule="exact"/>
        <w:rPr>
          <w:rFonts w:ascii="Arial" w:hAnsi="Arial" w:cs="Arial"/>
        </w:rPr>
      </w:pPr>
      <w:r>
        <w:rPr>
          <w:rFonts w:ascii="Arial" w:hAnsi="Arial" w:cs="Arial"/>
        </w:rPr>
        <w:t xml:space="preserve">Homepage: </w:t>
      </w:r>
      <w:hyperlink r:id="rId11" w:history="1">
        <w:r w:rsidRPr="007F4317">
          <w:rPr>
            <w:rStyle w:val="Hyperlink"/>
            <w:rFonts w:ascii="Arial" w:hAnsi="Arial" w:cs="Arial"/>
          </w:rPr>
          <w:t>www.jobcenter-northeim.de</w:t>
        </w:r>
      </w:hyperlink>
    </w:p>
    <w:p w:rsidR="007A4C94" w:rsidRPr="00B16B4D" w:rsidRDefault="007A4C94" w:rsidP="00166B4C">
      <w:pPr>
        <w:spacing w:line="360" w:lineRule="exact"/>
        <w:rPr>
          <w:rFonts w:ascii="Arial" w:hAnsi="Arial" w:cs="Arial"/>
        </w:rPr>
      </w:pPr>
    </w:p>
    <w:p w:rsidR="00166B4C" w:rsidRPr="00B16B4D" w:rsidRDefault="00166B4C" w:rsidP="00166B4C">
      <w:pPr>
        <w:spacing w:line="360" w:lineRule="exact"/>
        <w:rPr>
          <w:rFonts w:ascii="Arial" w:hAnsi="Arial" w:cs="Arial"/>
        </w:rPr>
      </w:pPr>
    </w:p>
    <w:p w:rsidR="00166B4C" w:rsidRPr="00B16B4D" w:rsidRDefault="00166B4C" w:rsidP="00166B4C">
      <w:pPr>
        <w:spacing w:line="360" w:lineRule="exact"/>
        <w:rPr>
          <w:rFonts w:ascii="Arial" w:hAnsi="Arial" w:cs="Arial"/>
          <w:b/>
        </w:rPr>
      </w:pPr>
      <w:r w:rsidRPr="00B16B4D">
        <w:rPr>
          <w:rFonts w:ascii="Arial" w:hAnsi="Arial" w:cs="Arial"/>
          <w:b/>
        </w:rPr>
        <w:t>Landkreis Northeim – Fachbereich Soziale Leistungen</w:t>
      </w:r>
    </w:p>
    <w:p w:rsidR="00166B4C" w:rsidRPr="00B16B4D" w:rsidRDefault="00166B4C" w:rsidP="00166B4C">
      <w:pPr>
        <w:pStyle w:val="Listenabsatz"/>
        <w:numPr>
          <w:ilvl w:val="0"/>
          <w:numId w:val="2"/>
        </w:numPr>
        <w:spacing w:line="360" w:lineRule="exact"/>
        <w:rPr>
          <w:rFonts w:ascii="Arial" w:hAnsi="Arial" w:cs="Arial"/>
        </w:rPr>
      </w:pPr>
      <w:r w:rsidRPr="00B16B4D">
        <w:rPr>
          <w:rFonts w:ascii="Arial" w:hAnsi="Arial" w:cs="Arial"/>
          <w:i/>
        </w:rPr>
        <w:t xml:space="preserve">Hilfe zum Lebensunterhalt oder Grundsicherung im Alter </w:t>
      </w:r>
      <w:r w:rsidRPr="00B16B4D">
        <w:rPr>
          <w:rFonts w:ascii="Arial" w:hAnsi="Arial" w:cs="Arial"/>
          <w:b/>
          <w:i/>
        </w:rPr>
        <w:t>und</w:t>
      </w:r>
      <w:r w:rsidRPr="00B16B4D">
        <w:rPr>
          <w:rFonts w:ascii="Arial" w:hAnsi="Arial" w:cs="Arial"/>
          <w:i/>
        </w:rPr>
        <w:t xml:space="preserve"> be</w:t>
      </w:r>
      <w:r w:rsidR="0063739D">
        <w:rPr>
          <w:rFonts w:ascii="Arial" w:hAnsi="Arial" w:cs="Arial"/>
          <w:i/>
        </w:rPr>
        <w:t>i Erwerbsminderung</w:t>
      </w:r>
      <w:r w:rsidRPr="00B16B4D">
        <w:rPr>
          <w:rFonts w:ascii="Arial" w:hAnsi="Arial" w:cs="Arial"/>
          <w:i/>
        </w:rPr>
        <w:t xml:space="preserve">, </w:t>
      </w:r>
    </w:p>
    <w:p w:rsidR="00166B4C" w:rsidRPr="00B16B4D" w:rsidRDefault="00166B4C" w:rsidP="00166B4C">
      <w:pPr>
        <w:pStyle w:val="Listenabsatz"/>
        <w:numPr>
          <w:ilvl w:val="0"/>
          <w:numId w:val="2"/>
        </w:numPr>
        <w:spacing w:line="360" w:lineRule="exact"/>
        <w:rPr>
          <w:rFonts w:ascii="Arial" w:hAnsi="Arial" w:cs="Arial"/>
        </w:rPr>
      </w:pPr>
      <w:r w:rsidRPr="00B16B4D">
        <w:rPr>
          <w:rFonts w:ascii="Arial" w:hAnsi="Arial" w:cs="Arial"/>
          <w:i/>
        </w:rPr>
        <w:t xml:space="preserve">Wohngeld, </w:t>
      </w:r>
    </w:p>
    <w:p w:rsidR="00166B4C" w:rsidRPr="00B16B4D" w:rsidRDefault="00166B4C" w:rsidP="00166B4C">
      <w:pPr>
        <w:pStyle w:val="Listenabsatz"/>
        <w:numPr>
          <w:ilvl w:val="0"/>
          <w:numId w:val="2"/>
        </w:numPr>
        <w:spacing w:line="360" w:lineRule="exact"/>
        <w:rPr>
          <w:rFonts w:ascii="Arial" w:hAnsi="Arial" w:cs="Arial"/>
        </w:rPr>
      </w:pPr>
      <w:r w:rsidRPr="00B16B4D">
        <w:rPr>
          <w:rFonts w:ascii="Arial" w:hAnsi="Arial" w:cs="Arial"/>
          <w:i/>
        </w:rPr>
        <w:t xml:space="preserve">Kinderzuschlag, </w:t>
      </w:r>
    </w:p>
    <w:p w:rsidR="00166B4C" w:rsidRPr="00B16B4D" w:rsidRDefault="00166B4C" w:rsidP="00166B4C">
      <w:pPr>
        <w:pStyle w:val="Listenabsatz"/>
        <w:numPr>
          <w:ilvl w:val="0"/>
          <w:numId w:val="2"/>
        </w:numPr>
        <w:spacing w:line="360" w:lineRule="exact"/>
        <w:rPr>
          <w:rFonts w:ascii="Arial" w:hAnsi="Arial" w:cs="Arial"/>
        </w:rPr>
      </w:pPr>
      <w:r w:rsidRPr="00B16B4D">
        <w:rPr>
          <w:rFonts w:ascii="Arial" w:hAnsi="Arial" w:cs="Arial"/>
          <w:i/>
        </w:rPr>
        <w:t>Leistungen nach dem Asylbewerberleistungsgesetz</w:t>
      </w:r>
    </w:p>
    <w:p w:rsidR="00166B4C" w:rsidRPr="00B16B4D" w:rsidRDefault="00166B4C" w:rsidP="00166B4C">
      <w:pPr>
        <w:spacing w:line="360" w:lineRule="exact"/>
        <w:rPr>
          <w:rFonts w:ascii="Arial" w:hAnsi="Arial" w:cs="Arial"/>
        </w:rPr>
      </w:pPr>
      <w:r w:rsidRPr="00B16B4D">
        <w:rPr>
          <w:rFonts w:ascii="Arial" w:hAnsi="Arial" w:cs="Arial"/>
        </w:rPr>
        <w:t> Landkreis Northeim, Wallstr. 40, 37154 Northeim</w:t>
      </w:r>
    </w:p>
    <w:p w:rsidR="00166B4C" w:rsidRPr="00B16B4D" w:rsidRDefault="00166B4C" w:rsidP="00166B4C">
      <w:pPr>
        <w:spacing w:line="360" w:lineRule="exact"/>
        <w:rPr>
          <w:rFonts w:ascii="Arial" w:hAnsi="Arial" w:cs="Arial"/>
        </w:rPr>
      </w:pPr>
      <w:r w:rsidRPr="00B16B4D">
        <w:rPr>
          <w:rFonts w:ascii="Arial" w:hAnsi="Arial" w:cs="Arial"/>
        </w:rPr>
        <w:t>Telefon: 05551 708-0</w:t>
      </w:r>
    </w:p>
    <w:p w:rsidR="00166B4C" w:rsidRPr="00B16B4D" w:rsidRDefault="00166B4C" w:rsidP="00166B4C">
      <w:pPr>
        <w:spacing w:line="360" w:lineRule="exact"/>
        <w:rPr>
          <w:rFonts w:ascii="Arial" w:hAnsi="Arial" w:cs="Arial"/>
        </w:rPr>
      </w:pPr>
      <w:r w:rsidRPr="00B16B4D">
        <w:rPr>
          <w:rFonts w:ascii="Arial" w:hAnsi="Arial" w:cs="Arial"/>
        </w:rPr>
        <w:t xml:space="preserve">E-Mail: </w:t>
      </w:r>
      <w:hyperlink r:id="rId12" w:history="1">
        <w:r w:rsidRPr="00B16B4D">
          <w:rPr>
            <w:rStyle w:val="Hyperlink"/>
            <w:rFonts w:ascii="Arial" w:hAnsi="Arial" w:cs="Arial"/>
          </w:rPr>
          <w:t>but@landkreis-northeim.de</w:t>
        </w:r>
      </w:hyperlink>
    </w:p>
    <w:p w:rsidR="00166B4C" w:rsidRPr="00B16B4D" w:rsidRDefault="00166B4C" w:rsidP="00166B4C">
      <w:pPr>
        <w:spacing w:line="360" w:lineRule="exact"/>
        <w:rPr>
          <w:rFonts w:ascii="Arial" w:hAnsi="Arial" w:cs="Arial"/>
        </w:rPr>
      </w:pPr>
      <w:r w:rsidRPr="00B16B4D">
        <w:rPr>
          <w:rFonts w:ascii="Arial" w:hAnsi="Arial" w:cs="Arial"/>
        </w:rPr>
        <w:t xml:space="preserve">Homepage: </w:t>
      </w:r>
      <w:hyperlink r:id="rId13" w:history="1">
        <w:r w:rsidRPr="0063739D">
          <w:rPr>
            <w:rStyle w:val="Hyperlink"/>
            <w:rFonts w:ascii="Arial" w:hAnsi="Arial" w:cs="Arial"/>
          </w:rPr>
          <w:t>www.landkreis-northeim.de</w:t>
        </w:r>
      </w:hyperlink>
    </w:p>
    <w:p w:rsidR="00166B4C" w:rsidRPr="00B16B4D" w:rsidRDefault="00166B4C">
      <w:pPr>
        <w:spacing w:line="360" w:lineRule="exact"/>
        <w:rPr>
          <w:rFonts w:ascii="Arial" w:hAnsi="Arial" w:cs="Arial"/>
        </w:rPr>
      </w:pPr>
    </w:p>
    <w:p w:rsidR="00F819A6" w:rsidRPr="00B16B4D" w:rsidRDefault="00F819A6" w:rsidP="00F819A6">
      <w:pPr>
        <w:spacing w:line="360" w:lineRule="exact"/>
        <w:rPr>
          <w:rFonts w:ascii="Arial" w:hAnsi="Arial" w:cs="Arial"/>
        </w:rPr>
      </w:pPr>
    </w:p>
    <w:p w:rsidR="00D36F0B" w:rsidRPr="003F1EDF" w:rsidRDefault="00D36F0B" w:rsidP="00D36F0B">
      <w:pPr>
        <w:pStyle w:val="Default"/>
        <w:spacing w:after="160" w:line="276" w:lineRule="auto"/>
        <w:jc w:val="both"/>
        <w:rPr>
          <w:b/>
          <w:color w:val="auto"/>
          <w:u w:val="single"/>
        </w:rPr>
      </w:pPr>
      <w:r w:rsidRPr="003F1EDF">
        <w:rPr>
          <w:b/>
          <w:color w:val="auto"/>
          <w:u w:val="single"/>
        </w:rPr>
        <w:t>Wo gibt es weitere Infos?</w:t>
      </w:r>
    </w:p>
    <w:p w:rsidR="00654C94" w:rsidRPr="00B16B4D" w:rsidRDefault="00654C94" w:rsidP="00D36F0B">
      <w:pPr>
        <w:pStyle w:val="Default"/>
        <w:spacing w:after="160" w:line="276" w:lineRule="auto"/>
        <w:jc w:val="both"/>
        <w:rPr>
          <w:b/>
          <w:color w:val="auto"/>
          <w:sz w:val="22"/>
        </w:rPr>
      </w:pPr>
      <w:r w:rsidRPr="00B16B4D">
        <w:rPr>
          <w:noProof/>
          <w:spacing w:val="-2"/>
          <w:sz w:val="22"/>
          <w:lang w:eastAsia="de-DE"/>
        </w:rPr>
        <w:drawing>
          <wp:anchor distT="0" distB="0" distL="114300" distR="114300" simplePos="0" relativeHeight="251664896" behindDoc="1" locked="0" layoutInCell="1" allowOverlap="1" wp14:anchorId="7D233716" wp14:editId="4B0536EF">
            <wp:simplePos x="0" y="0"/>
            <wp:positionH relativeFrom="column">
              <wp:posOffset>-95471</wp:posOffset>
            </wp:positionH>
            <wp:positionV relativeFrom="paragraph">
              <wp:posOffset>234260</wp:posOffset>
            </wp:positionV>
            <wp:extent cx="2984102" cy="1060174"/>
            <wp:effectExtent l="0" t="0" r="6985"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26729" cy="1075318"/>
                    </a:xfrm>
                    <a:prstGeom prst="rect">
                      <a:avLst/>
                    </a:prstGeom>
                    <a:noFill/>
                  </pic:spPr>
                </pic:pic>
              </a:graphicData>
            </a:graphic>
            <wp14:sizeRelH relativeFrom="margin">
              <wp14:pctWidth>0</wp14:pctWidth>
            </wp14:sizeRelH>
            <wp14:sizeRelV relativeFrom="margin">
              <wp14:pctHeight>0</wp14:pctHeight>
            </wp14:sizeRelV>
          </wp:anchor>
        </w:drawing>
      </w:r>
    </w:p>
    <w:p w:rsidR="00D36F0B" w:rsidRPr="00B16B4D" w:rsidRDefault="00D36F0B" w:rsidP="003F1EDF">
      <w:pPr>
        <w:pStyle w:val="Default"/>
        <w:spacing w:after="160" w:line="276" w:lineRule="auto"/>
        <w:ind w:left="2977"/>
        <w:jc w:val="both"/>
        <w:rPr>
          <w:sz w:val="22"/>
        </w:rPr>
      </w:pPr>
      <w:r w:rsidRPr="00B16B4D">
        <w:rPr>
          <w:spacing w:val="-2"/>
          <w:sz w:val="22"/>
        </w:rPr>
        <w:t>Weitere Infos, was die Bildungskarte kann und wie der Einsatz genau funktioniert,</w:t>
      </w:r>
      <w:r w:rsidRPr="00B16B4D">
        <w:rPr>
          <w:sz w:val="22"/>
        </w:rPr>
        <w:t xml:space="preserve"> finden Sie im Internet unter: </w:t>
      </w:r>
    </w:p>
    <w:p w:rsidR="00D36F0B" w:rsidRPr="00B16B4D" w:rsidRDefault="004B7C6E" w:rsidP="003F1EDF">
      <w:pPr>
        <w:pStyle w:val="Default"/>
        <w:spacing w:after="160" w:line="276" w:lineRule="auto"/>
        <w:ind w:left="2977"/>
        <w:jc w:val="both"/>
        <w:rPr>
          <w:rStyle w:val="Hyperlink"/>
          <w:color w:val="auto"/>
          <w:sz w:val="22"/>
        </w:rPr>
      </w:pPr>
      <w:hyperlink r:id="rId15" w:history="1">
        <w:r w:rsidR="006F49CA" w:rsidRPr="004B1105">
          <w:rPr>
            <w:rStyle w:val="Hyperlink"/>
            <w:sz w:val="22"/>
            <w14:textFill>
              <w14:solidFill>
                <w14:srgbClr w14:val="0066CC">
                  <w14:lumMod w14:val="75000"/>
                </w14:srgbClr>
              </w14:solidFill>
            </w14:textFill>
          </w:rPr>
          <w:t>www.landkreis-northeim.de/bildungskarte</w:t>
        </w:r>
      </w:hyperlink>
      <w:r w:rsidR="00D36F0B" w:rsidRPr="00B16B4D">
        <w:rPr>
          <w:rStyle w:val="Hyperlink"/>
          <w:color w:val="auto"/>
          <w:sz w:val="22"/>
        </w:rPr>
        <w:t>.</w:t>
      </w:r>
    </w:p>
    <w:p w:rsidR="00CC5146" w:rsidRPr="00B16B4D" w:rsidRDefault="00CC5146" w:rsidP="00D36F0B">
      <w:pPr>
        <w:pStyle w:val="Default"/>
        <w:spacing w:after="160" w:line="276" w:lineRule="auto"/>
        <w:ind w:left="2268"/>
        <w:jc w:val="both"/>
        <w:rPr>
          <w:color w:val="auto"/>
          <w:sz w:val="22"/>
        </w:rPr>
      </w:pPr>
    </w:p>
    <w:p w:rsidR="00CC5146" w:rsidRPr="00B16B4D" w:rsidRDefault="00CC5146" w:rsidP="00D36F0B">
      <w:pPr>
        <w:pStyle w:val="Default"/>
        <w:spacing w:after="160" w:line="276" w:lineRule="auto"/>
        <w:ind w:left="2268"/>
        <w:jc w:val="both"/>
        <w:rPr>
          <w:color w:val="auto"/>
          <w:sz w:val="22"/>
        </w:rPr>
      </w:pPr>
    </w:p>
    <w:p w:rsidR="00D36F0B" w:rsidRPr="003F1EDF" w:rsidRDefault="00D6273F" w:rsidP="00D36F0B">
      <w:pPr>
        <w:pStyle w:val="Default"/>
        <w:spacing w:before="240" w:after="160" w:line="276" w:lineRule="auto"/>
        <w:jc w:val="both"/>
        <w:rPr>
          <w:b/>
          <w:color w:val="auto"/>
          <w:u w:val="single"/>
        </w:rPr>
      </w:pPr>
      <w:r w:rsidRPr="003F1EDF">
        <w:rPr>
          <w:b/>
          <w:color w:val="auto"/>
          <w:u w:val="single"/>
        </w:rPr>
        <w:t>Wie kann ich die Bildungskarte nutzen</w:t>
      </w:r>
      <w:r w:rsidR="00D36F0B" w:rsidRPr="003F1EDF">
        <w:rPr>
          <w:b/>
          <w:color w:val="auto"/>
          <w:u w:val="single"/>
        </w:rPr>
        <w:t>?</w:t>
      </w:r>
    </w:p>
    <w:p w:rsidR="00070ADA" w:rsidRPr="00B16B4D" w:rsidRDefault="00CC5146" w:rsidP="00D6273F">
      <w:pPr>
        <w:pStyle w:val="Default"/>
        <w:spacing w:line="360" w:lineRule="exact"/>
        <w:jc w:val="both"/>
        <w:rPr>
          <w:color w:val="auto"/>
        </w:rPr>
      </w:pPr>
      <w:r w:rsidRPr="00B16B4D">
        <w:rPr>
          <w:color w:val="auto"/>
        </w:rPr>
        <w:t>Mit der Bildungskarte gibt es die Leistungen sprichwörtlich „kinderleicht“!</w:t>
      </w:r>
      <w:r w:rsidRPr="00B16B4D">
        <w:rPr>
          <w:sz w:val="28"/>
        </w:rPr>
        <w:t xml:space="preserve"> </w:t>
      </w:r>
      <w:r w:rsidR="009A358C">
        <w:rPr>
          <w:color w:val="auto"/>
        </w:rPr>
        <w:t xml:space="preserve">Einfach die Bildungskarte </w:t>
      </w:r>
      <w:r w:rsidRPr="00B16B4D">
        <w:rPr>
          <w:color w:val="auto"/>
        </w:rPr>
        <w:t xml:space="preserve">beim Sportverein und weiteren Anbietern vorzeigen und sofort mitmachen. </w:t>
      </w:r>
      <w:r w:rsidR="009A358C">
        <w:rPr>
          <w:color w:val="auto"/>
        </w:rPr>
        <w:t>Auch für die Abrechnung des Mittagessens in der Schule, können die Kosten unter Vorlage der Bildungskarte bei der Anmeldung beim Essensanbieter oder der Schule direkt mit dem Landkreis Northeim oder dem Jobcenter Landkreis Northeim abgerechnet werden.</w:t>
      </w:r>
      <w:r w:rsidRPr="00B16B4D">
        <w:rPr>
          <w:color w:val="auto"/>
        </w:rPr>
        <w:t xml:space="preserve"> Allein für Nachhilfeunterricht benötigen wir eine ausgefüllte Bestätigung von der Schule.</w:t>
      </w:r>
      <w:r w:rsidR="00070ADA" w:rsidRPr="00B16B4D">
        <w:rPr>
          <w:sz w:val="28"/>
        </w:rPr>
        <w:t xml:space="preserve"> </w:t>
      </w:r>
      <w:r w:rsidR="00070ADA" w:rsidRPr="00B16B4D">
        <w:rPr>
          <w:color w:val="auto"/>
        </w:rPr>
        <w:t>Die von der Schule ausgefüllte und von einem Elte</w:t>
      </w:r>
      <w:r w:rsidR="00DA419C" w:rsidRPr="00B16B4D">
        <w:rPr>
          <w:color w:val="auto"/>
        </w:rPr>
        <w:t>rnteil bzw. Erziehungsberechtig</w:t>
      </w:r>
      <w:r w:rsidR="00070ADA" w:rsidRPr="00B16B4D">
        <w:rPr>
          <w:color w:val="auto"/>
        </w:rPr>
        <w:t>ten unterschriebene Bestätigung geben Sie bei Ihrer zuständigen Stelle ab – fertig!</w:t>
      </w:r>
    </w:p>
    <w:p w:rsidR="00CC5146" w:rsidRDefault="00CC5146">
      <w:pPr>
        <w:spacing w:line="360" w:lineRule="exact"/>
        <w:rPr>
          <w:rFonts w:ascii="Arial" w:hAnsi="Arial" w:cs="Arial"/>
        </w:rPr>
      </w:pPr>
    </w:p>
    <w:p w:rsidR="00D528C9" w:rsidRPr="00B16B4D" w:rsidRDefault="00041D69" w:rsidP="005C0819">
      <w:pPr>
        <w:spacing w:line="360" w:lineRule="exact"/>
        <w:rPr>
          <w:rFonts w:ascii="Arial" w:hAnsi="Arial" w:cs="Arial"/>
          <w:sz w:val="2"/>
          <w:szCs w:val="2"/>
        </w:rPr>
        <w:sectPr w:rsidR="00D528C9" w:rsidRPr="00B16B4D" w:rsidSect="009A358C">
          <w:type w:val="continuous"/>
          <w:pgSz w:w="11900" w:h="16840"/>
          <w:pgMar w:top="568" w:right="1184" w:bottom="426" w:left="1486" w:header="0" w:footer="3" w:gutter="0"/>
          <w:cols w:space="720"/>
          <w:noEndnote/>
          <w:docGrid w:linePitch="360"/>
        </w:sectPr>
      </w:pPr>
      <w:r>
        <w:rPr>
          <w:rFonts w:ascii="Arial" w:hAnsi="Arial" w:cs="Arial"/>
        </w:rPr>
        <w:t>Landkreis Northeim 0</w:t>
      </w:r>
      <w:r w:rsidR="004B7C6E">
        <w:rPr>
          <w:rFonts w:ascii="Arial" w:hAnsi="Arial" w:cs="Arial"/>
        </w:rPr>
        <w:t>4</w:t>
      </w:r>
      <w:r w:rsidR="00F819A6" w:rsidRPr="00B16B4D">
        <w:rPr>
          <w:rFonts w:ascii="Arial" w:hAnsi="Arial" w:cs="Arial"/>
        </w:rPr>
        <w:t>/202</w:t>
      </w:r>
      <w:r w:rsidR="004B7C6E">
        <w:rPr>
          <w:rFonts w:ascii="Arial" w:hAnsi="Arial" w:cs="Arial"/>
        </w:rPr>
        <w:t>4</w:t>
      </w:r>
      <w:bookmarkStart w:id="1" w:name="_GoBack"/>
      <w:bookmarkEnd w:id="1"/>
    </w:p>
    <w:p w:rsidR="00D528C9" w:rsidRDefault="00D528C9">
      <w:pPr>
        <w:spacing w:before="34" w:after="34" w:line="240" w:lineRule="exact"/>
        <w:rPr>
          <w:sz w:val="19"/>
          <w:szCs w:val="19"/>
        </w:rPr>
      </w:pPr>
    </w:p>
    <w:p w:rsidR="00D528C9" w:rsidRDefault="00D528C9">
      <w:pPr>
        <w:rPr>
          <w:sz w:val="2"/>
          <w:szCs w:val="2"/>
        </w:rPr>
        <w:sectPr w:rsidR="00D528C9">
          <w:type w:val="continuous"/>
          <w:pgSz w:w="11900" w:h="16840"/>
          <w:pgMar w:top="15828" w:right="0" w:bottom="742" w:left="0" w:header="0" w:footer="3" w:gutter="0"/>
          <w:cols w:space="720"/>
          <w:noEndnote/>
          <w:docGrid w:linePitch="360"/>
        </w:sectPr>
      </w:pPr>
    </w:p>
    <w:p w:rsidR="00D528C9" w:rsidRDefault="00D528C9" w:rsidP="007A4C94">
      <w:pPr>
        <w:pStyle w:val="Flietext80"/>
        <w:shd w:val="clear" w:color="auto" w:fill="auto"/>
        <w:spacing w:line="170" w:lineRule="exact"/>
      </w:pPr>
    </w:p>
    <w:sectPr w:rsidR="00D528C9">
      <w:type w:val="continuous"/>
      <w:pgSz w:w="11900" w:h="16840"/>
      <w:pgMar w:top="15828" w:right="1184" w:bottom="742" w:left="148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41F" w:rsidRDefault="0059141F">
      <w:r>
        <w:separator/>
      </w:r>
    </w:p>
  </w:endnote>
  <w:endnote w:type="continuationSeparator" w:id="0">
    <w:p w:rsidR="0059141F" w:rsidRDefault="0059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41F" w:rsidRDefault="0059141F"/>
  </w:footnote>
  <w:footnote w:type="continuationSeparator" w:id="0">
    <w:p w:rsidR="0059141F" w:rsidRDefault="0059141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4E8F"/>
    <w:multiLevelType w:val="multilevel"/>
    <w:tmpl w:val="0EA4FA0C"/>
    <w:lvl w:ilvl="0">
      <w:start w:val="1"/>
      <w:numFmt w:val="bullet"/>
      <w:lvlText w:val="•"/>
      <w:lvlJc w:val="left"/>
      <w:rPr>
        <w:rFonts w:ascii="Century Gothic" w:eastAsia="Century Gothic" w:hAnsi="Century Gothic" w:cs="Century Gothic"/>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618717A"/>
    <w:multiLevelType w:val="hybridMultilevel"/>
    <w:tmpl w:val="5F408E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596505F"/>
    <w:multiLevelType w:val="hybridMultilevel"/>
    <w:tmpl w:val="0FC8ED2C"/>
    <w:lvl w:ilvl="0" w:tplc="1B4444CE">
      <w:start w:val="5"/>
      <w:numFmt w:val="bullet"/>
      <w:lvlText w:val=""/>
      <w:lvlJc w:val="left"/>
      <w:pPr>
        <w:ind w:left="720" w:hanging="360"/>
      </w:pPr>
      <w:rPr>
        <w:rFonts w:ascii="Wingdings" w:eastAsia="Arial Unicode MS" w:hAnsi="Wingdings" w:cs="Arial Unicode MS"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8C9"/>
    <w:rsid w:val="00012D67"/>
    <w:rsid w:val="00041D69"/>
    <w:rsid w:val="00057189"/>
    <w:rsid w:val="00070ADA"/>
    <w:rsid w:val="000F3BFD"/>
    <w:rsid w:val="00166B4C"/>
    <w:rsid w:val="001A4B7B"/>
    <w:rsid w:val="00256616"/>
    <w:rsid w:val="00314E0D"/>
    <w:rsid w:val="003F1EDF"/>
    <w:rsid w:val="00497A22"/>
    <w:rsid w:val="004B7C6E"/>
    <w:rsid w:val="004C3095"/>
    <w:rsid w:val="004D4383"/>
    <w:rsid w:val="00517EC7"/>
    <w:rsid w:val="0059141F"/>
    <w:rsid w:val="005C0819"/>
    <w:rsid w:val="0063739D"/>
    <w:rsid w:val="00654C94"/>
    <w:rsid w:val="006F49CA"/>
    <w:rsid w:val="007A4C94"/>
    <w:rsid w:val="008F77B1"/>
    <w:rsid w:val="00933BDB"/>
    <w:rsid w:val="009A358C"/>
    <w:rsid w:val="00A25F11"/>
    <w:rsid w:val="00A37239"/>
    <w:rsid w:val="00AB1E43"/>
    <w:rsid w:val="00B16B4D"/>
    <w:rsid w:val="00B548F2"/>
    <w:rsid w:val="00CC5146"/>
    <w:rsid w:val="00CF032E"/>
    <w:rsid w:val="00D34F57"/>
    <w:rsid w:val="00D36F0B"/>
    <w:rsid w:val="00D528C9"/>
    <w:rsid w:val="00D5447A"/>
    <w:rsid w:val="00D6273F"/>
    <w:rsid w:val="00DA419C"/>
    <w:rsid w:val="00E27F80"/>
    <w:rsid w:val="00EC30EE"/>
    <w:rsid w:val="00F819A6"/>
    <w:rsid w:val="00FA5B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77D92"/>
  <w15:docId w15:val="{8FF3CE0D-A35C-4A1F-8ED4-E316AFB00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de-DE" w:eastAsia="de-DE" w:bidi="de-DE"/>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66CC"/>
      <w:u w:val="single"/>
    </w:rPr>
  </w:style>
  <w:style w:type="character" w:customStyle="1" w:styleId="berschrift1Exact">
    <w:name w:val="Überschrift #1 Exact"/>
    <w:basedOn w:val="Absatz-Standardschriftart"/>
    <w:link w:val="berschrift1"/>
    <w:rPr>
      <w:rFonts w:ascii="Franklin Gothic Heavy" w:eastAsia="Franklin Gothic Heavy" w:hAnsi="Franklin Gothic Heavy" w:cs="Franklin Gothic Heavy"/>
      <w:b w:val="0"/>
      <w:bCs w:val="0"/>
      <w:i w:val="0"/>
      <w:iCs w:val="0"/>
      <w:smallCaps w:val="0"/>
      <w:strike w:val="0"/>
      <w:spacing w:val="-20"/>
      <w:sz w:val="56"/>
      <w:szCs w:val="56"/>
      <w:u w:val="none"/>
    </w:rPr>
  </w:style>
  <w:style w:type="character" w:customStyle="1" w:styleId="Flietext3Exact">
    <w:name w:val="Fließtext (3) Exact"/>
    <w:basedOn w:val="Absatz-Standardschriftart"/>
    <w:link w:val="Flietext3"/>
    <w:rPr>
      <w:rFonts w:ascii="Century Gothic" w:eastAsia="Century Gothic" w:hAnsi="Century Gothic" w:cs="Century Gothic"/>
      <w:b/>
      <w:bCs/>
      <w:i w:val="0"/>
      <w:iCs w:val="0"/>
      <w:smallCaps w:val="0"/>
      <w:strike w:val="0"/>
      <w:sz w:val="15"/>
      <w:szCs w:val="15"/>
      <w:u w:val="none"/>
    </w:rPr>
  </w:style>
  <w:style w:type="character" w:customStyle="1" w:styleId="Flietext3Georgia115ptKursivAbstand0ptExact">
    <w:name w:val="Fließtext (3) + Georgia;11;5 pt;Kursiv;Abstand 0 pt Exact"/>
    <w:basedOn w:val="Flietext3Exact"/>
    <w:rPr>
      <w:rFonts w:ascii="Georgia" w:eastAsia="Georgia" w:hAnsi="Georgia" w:cs="Georgia"/>
      <w:b/>
      <w:bCs/>
      <w:i/>
      <w:iCs/>
      <w:smallCaps w:val="0"/>
      <w:strike w:val="0"/>
      <w:color w:val="000000"/>
      <w:spacing w:val="-10"/>
      <w:w w:val="100"/>
      <w:position w:val="0"/>
      <w:sz w:val="23"/>
      <w:szCs w:val="23"/>
      <w:u w:val="none"/>
      <w:lang w:val="de-DE" w:eastAsia="de-DE" w:bidi="de-DE"/>
    </w:rPr>
  </w:style>
  <w:style w:type="character" w:customStyle="1" w:styleId="berschrift2Exact">
    <w:name w:val="Überschrift #2 Exact"/>
    <w:basedOn w:val="Absatz-Standardschriftart"/>
    <w:link w:val="berschrift2"/>
    <w:rPr>
      <w:rFonts w:ascii="Century Gothic" w:eastAsia="Century Gothic" w:hAnsi="Century Gothic" w:cs="Century Gothic"/>
      <w:b/>
      <w:bCs/>
      <w:i w:val="0"/>
      <w:iCs w:val="0"/>
      <w:smallCaps w:val="0"/>
      <w:strike w:val="0"/>
      <w:sz w:val="30"/>
      <w:szCs w:val="30"/>
      <w:u w:val="none"/>
    </w:rPr>
  </w:style>
  <w:style w:type="character" w:customStyle="1" w:styleId="berschrift2Exact0">
    <w:name w:val="Überschrift #2 Exact"/>
    <w:basedOn w:val="berschrift2Exact"/>
    <w:rPr>
      <w:rFonts w:ascii="Century Gothic" w:eastAsia="Century Gothic" w:hAnsi="Century Gothic" w:cs="Century Gothic"/>
      <w:b/>
      <w:bCs/>
      <w:i w:val="0"/>
      <w:iCs w:val="0"/>
      <w:smallCaps w:val="0"/>
      <w:strike w:val="0"/>
      <w:color w:val="000000"/>
      <w:spacing w:val="0"/>
      <w:w w:val="100"/>
      <w:position w:val="0"/>
      <w:sz w:val="30"/>
      <w:szCs w:val="30"/>
      <w:u w:val="single"/>
      <w:lang w:val="de-DE" w:eastAsia="de-DE" w:bidi="de-DE"/>
    </w:rPr>
  </w:style>
  <w:style w:type="character" w:customStyle="1" w:styleId="Flietext4Exact">
    <w:name w:val="Fließtext (4) Exact"/>
    <w:basedOn w:val="Absatz-Standardschriftart"/>
    <w:link w:val="Flietext4"/>
    <w:rPr>
      <w:rFonts w:ascii="Century Gothic" w:eastAsia="Century Gothic" w:hAnsi="Century Gothic" w:cs="Century Gothic"/>
      <w:b/>
      <w:bCs/>
      <w:i w:val="0"/>
      <w:iCs w:val="0"/>
      <w:smallCaps w:val="0"/>
      <w:strike w:val="0"/>
      <w:spacing w:val="0"/>
      <w:sz w:val="24"/>
      <w:szCs w:val="24"/>
      <w:u w:val="none"/>
    </w:rPr>
  </w:style>
  <w:style w:type="character" w:customStyle="1" w:styleId="Flietext5Exact">
    <w:name w:val="Fließtext (5) Exact"/>
    <w:basedOn w:val="Absatz-Standardschriftart"/>
    <w:link w:val="Flietext5"/>
    <w:rPr>
      <w:rFonts w:ascii="Century Gothic" w:eastAsia="Century Gothic" w:hAnsi="Century Gothic" w:cs="Century Gothic"/>
      <w:b/>
      <w:bCs/>
      <w:i w:val="0"/>
      <w:iCs w:val="0"/>
      <w:smallCaps w:val="0"/>
      <w:strike w:val="0"/>
      <w:spacing w:val="-10"/>
      <w:sz w:val="26"/>
      <w:szCs w:val="26"/>
      <w:u w:val="none"/>
    </w:rPr>
  </w:style>
  <w:style w:type="character" w:customStyle="1" w:styleId="Flietext2Exact">
    <w:name w:val="Fließtext (2) Exact"/>
    <w:basedOn w:val="Absatz-Standardschriftart"/>
    <w:link w:val="Flietext2"/>
    <w:rPr>
      <w:rFonts w:ascii="Century Gothic" w:eastAsia="Century Gothic" w:hAnsi="Century Gothic" w:cs="Century Gothic"/>
      <w:b w:val="0"/>
      <w:bCs w:val="0"/>
      <w:i w:val="0"/>
      <w:iCs w:val="0"/>
      <w:smallCaps w:val="0"/>
      <w:strike w:val="0"/>
      <w:sz w:val="19"/>
      <w:szCs w:val="19"/>
      <w:u w:val="none"/>
    </w:rPr>
  </w:style>
  <w:style w:type="character" w:customStyle="1" w:styleId="Flietext6Exact">
    <w:name w:val="Fließtext (6) Exact"/>
    <w:basedOn w:val="Absatz-Standardschriftart"/>
    <w:link w:val="Flietext6"/>
    <w:rPr>
      <w:rFonts w:ascii="Century Gothic" w:eastAsia="Century Gothic" w:hAnsi="Century Gothic" w:cs="Century Gothic"/>
      <w:b/>
      <w:bCs/>
      <w:i w:val="0"/>
      <w:iCs w:val="0"/>
      <w:smallCaps w:val="0"/>
      <w:strike w:val="0"/>
      <w:sz w:val="20"/>
      <w:szCs w:val="20"/>
      <w:u w:val="none"/>
    </w:rPr>
  </w:style>
  <w:style w:type="character" w:customStyle="1" w:styleId="Flietext2Exact0">
    <w:name w:val="Fließtext (2) Exact"/>
    <w:basedOn w:val="Flietext2Exact"/>
    <w:rPr>
      <w:rFonts w:ascii="Century Gothic" w:eastAsia="Century Gothic" w:hAnsi="Century Gothic" w:cs="Century Gothic"/>
      <w:b w:val="0"/>
      <w:bCs w:val="0"/>
      <w:i w:val="0"/>
      <w:iCs w:val="0"/>
      <w:smallCaps w:val="0"/>
      <w:strike w:val="0"/>
      <w:color w:val="000000"/>
      <w:spacing w:val="0"/>
      <w:w w:val="100"/>
      <w:position w:val="0"/>
      <w:sz w:val="19"/>
      <w:szCs w:val="19"/>
      <w:u w:val="single"/>
      <w:lang w:val="de-DE" w:eastAsia="de-DE" w:bidi="de-DE"/>
    </w:rPr>
  </w:style>
  <w:style w:type="character" w:customStyle="1" w:styleId="Flietext2Abstand-1ptExact">
    <w:name w:val="Fließtext (2) + Abstand -1 pt Exact"/>
    <w:basedOn w:val="Flietext2Exact"/>
    <w:rPr>
      <w:rFonts w:ascii="Century Gothic" w:eastAsia="Century Gothic" w:hAnsi="Century Gothic" w:cs="Century Gothic"/>
      <w:b w:val="0"/>
      <w:bCs w:val="0"/>
      <w:i w:val="0"/>
      <w:iCs w:val="0"/>
      <w:smallCaps w:val="0"/>
      <w:strike w:val="0"/>
      <w:color w:val="000000"/>
      <w:spacing w:val="-20"/>
      <w:w w:val="100"/>
      <w:position w:val="0"/>
      <w:sz w:val="19"/>
      <w:szCs w:val="19"/>
      <w:u w:val="none"/>
      <w:lang w:val="de-DE" w:eastAsia="de-DE" w:bidi="de-DE"/>
    </w:rPr>
  </w:style>
  <w:style w:type="character" w:customStyle="1" w:styleId="Flietext2FettExact">
    <w:name w:val="Fließtext (2) + Fett Exact"/>
    <w:basedOn w:val="Flietext2Exact"/>
    <w:rPr>
      <w:rFonts w:ascii="Century Gothic" w:eastAsia="Century Gothic" w:hAnsi="Century Gothic" w:cs="Century Gothic"/>
      <w:b/>
      <w:bCs/>
      <w:i w:val="0"/>
      <w:iCs w:val="0"/>
      <w:smallCaps w:val="0"/>
      <w:strike w:val="0"/>
      <w:color w:val="000000"/>
      <w:spacing w:val="0"/>
      <w:w w:val="100"/>
      <w:position w:val="0"/>
      <w:sz w:val="19"/>
      <w:szCs w:val="19"/>
      <w:u w:val="none"/>
      <w:lang w:val="de-DE" w:eastAsia="de-DE" w:bidi="de-DE"/>
    </w:rPr>
  </w:style>
  <w:style w:type="character" w:customStyle="1" w:styleId="Flietext7Exact">
    <w:name w:val="Fließtext (7) Exact"/>
    <w:basedOn w:val="Absatz-Standardschriftart"/>
    <w:link w:val="Flietext7"/>
    <w:rPr>
      <w:rFonts w:ascii="Century Gothic" w:eastAsia="Century Gothic" w:hAnsi="Century Gothic" w:cs="Century Gothic"/>
      <w:b/>
      <w:bCs/>
      <w:i w:val="0"/>
      <w:iCs w:val="0"/>
      <w:smallCaps w:val="0"/>
      <w:strike w:val="0"/>
      <w:sz w:val="19"/>
      <w:szCs w:val="19"/>
      <w:u w:val="none"/>
    </w:rPr>
  </w:style>
  <w:style w:type="character" w:customStyle="1" w:styleId="Flietext8">
    <w:name w:val="Fließtext (8)_"/>
    <w:basedOn w:val="Absatz-Standardschriftart"/>
    <w:link w:val="Flietext80"/>
    <w:rPr>
      <w:rFonts w:ascii="Century Gothic" w:eastAsia="Century Gothic" w:hAnsi="Century Gothic" w:cs="Century Gothic"/>
      <w:b/>
      <w:bCs/>
      <w:i w:val="0"/>
      <w:iCs w:val="0"/>
      <w:smallCaps w:val="0"/>
      <w:strike w:val="0"/>
      <w:sz w:val="17"/>
      <w:szCs w:val="17"/>
      <w:u w:val="none"/>
    </w:rPr>
  </w:style>
  <w:style w:type="paragraph" w:customStyle="1" w:styleId="berschrift1">
    <w:name w:val="Überschrift #1"/>
    <w:basedOn w:val="Standard"/>
    <w:link w:val="berschrift1Exact"/>
    <w:pPr>
      <w:shd w:val="clear" w:color="auto" w:fill="FFFFFF"/>
      <w:spacing w:line="0" w:lineRule="atLeast"/>
      <w:outlineLvl w:val="0"/>
    </w:pPr>
    <w:rPr>
      <w:rFonts w:ascii="Franklin Gothic Heavy" w:eastAsia="Franklin Gothic Heavy" w:hAnsi="Franklin Gothic Heavy" w:cs="Franklin Gothic Heavy"/>
      <w:spacing w:val="-20"/>
      <w:sz w:val="56"/>
      <w:szCs w:val="56"/>
    </w:rPr>
  </w:style>
  <w:style w:type="paragraph" w:customStyle="1" w:styleId="Flietext3">
    <w:name w:val="Fließtext (3)"/>
    <w:basedOn w:val="Standard"/>
    <w:link w:val="Flietext3Exact"/>
    <w:pPr>
      <w:shd w:val="clear" w:color="auto" w:fill="FFFFFF"/>
      <w:spacing w:line="0" w:lineRule="atLeast"/>
    </w:pPr>
    <w:rPr>
      <w:rFonts w:ascii="Century Gothic" w:eastAsia="Century Gothic" w:hAnsi="Century Gothic" w:cs="Century Gothic"/>
      <w:b/>
      <w:bCs/>
      <w:sz w:val="15"/>
      <w:szCs w:val="15"/>
    </w:rPr>
  </w:style>
  <w:style w:type="paragraph" w:customStyle="1" w:styleId="berschrift2">
    <w:name w:val="Überschrift #2"/>
    <w:basedOn w:val="Standard"/>
    <w:link w:val="berschrift2Exact"/>
    <w:pPr>
      <w:shd w:val="clear" w:color="auto" w:fill="FFFFFF"/>
      <w:spacing w:line="0" w:lineRule="atLeast"/>
      <w:outlineLvl w:val="1"/>
    </w:pPr>
    <w:rPr>
      <w:rFonts w:ascii="Century Gothic" w:eastAsia="Century Gothic" w:hAnsi="Century Gothic" w:cs="Century Gothic"/>
      <w:b/>
      <w:bCs/>
      <w:sz w:val="30"/>
      <w:szCs w:val="30"/>
    </w:rPr>
  </w:style>
  <w:style w:type="paragraph" w:customStyle="1" w:styleId="Flietext4">
    <w:name w:val="Fließtext (4)"/>
    <w:basedOn w:val="Standard"/>
    <w:link w:val="Flietext4Exact"/>
    <w:pPr>
      <w:shd w:val="clear" w:color="auto" w:fill="FFFFFF"/>
      <w:spacing w:after="60" w:line="0" w:lineRule="atLeast"/>
    </w:pPr>
    <w:rPr>
      <w:rFonts w:ascii="Century Gothic" w:eastAsia="Century Gothic" w:hAnsi="Century Gothic" w:cs="Century Gothic"/>
      <w:b/>
      <w:bCs/>
    </w:rPr>
  </w:style>
  <w:style w:type="paragraph" w:customStyle="1" w:styleId="Flietext5">
    <w:name w:val="Fließtext (5)"/>
    <w:basedOn w:val="Standard"/>
    <w:link w:val="Flietext5Exact"/>
    <w:pPr>
      <w:shd w:val="clear" w:color="auto" w:fill="FFFFFF"/>
      <w:spacing w:before="60" w:line="0" w:lineRule="atLeast"/>
    </w:pPr>
    <w:rPr>
      <w:rFonts w:ascii="Century Gothic" w:eastAsia="Century Gothic" w:hAnsi="Century Gothic" w:cs="Century Gothic"/>
      <w:b/>
      <w:bCs/>
      <w:spacing w:val="-10"/>
      <w:sz w:val="26"/>
      <w:szCs w:val="26"/>
    </w:rPr>
  </w:style>
  <w:style w:type="paragraph" w:customStyle="1" w:styleId="Flietext2">
    <w:name w:val="Fließtext (2)"/>
    <w:basedOn w:val="Standard"/>
    <w:link w:val="Flietext2Exact"/>
    <w:pPr>
      <w:shd w:val="clear" w:color="auto" w:fill="FFFFFF"/>
      <w:spacing w:after="180" w:line="254" w:lineRule="exact"/>
      <w:ind w:hanging="480"/>
      <w:jc w:val="both"/>
    </w:pPr>
    <w:rPr>
      <w:rFonts w:ascii="Century Gothic" w:eastAsia="Century Gothic" w:hAnsi="Century Gothic" w:cs="Century Gothic"/>
      <w:sz w:val="19"/>
      <w:szCs w:val="19"/>
    </w:rPr>
  </w:style>
  <w:style w:type="paragraph" w:customStyle="1" w:styleId="Flietext6">
    <w:name w:val="Fließtext (6)"/>
    <w:basedOn w:val="Standard"/>
    <w:link w:val="Flietext6Exact"/>
    <w:pPr>
      <w:shd w:val="clear" w:color="auto" w:fill="FFFFFF"/>
      <w:spacing w:before="180" w:line="317" w:lineRule="exact"/>
    </w:pPr>
    <w:rPr>
      <w:rFonts w:ascii="Century Gothic" w:eastAsia="Century Gothic" w:hAnsi="Century Gothic" w:cs="Century Gothic"/>
      <w:b/>
      <w:bCs/>
      <w:sz w:val="20"/>
      <w:szCs w:val="20"/>
    </w:rPr>
  </w:style>
  <w:style w:type="paragraph" w:customStyle="1" w:styleId="Flietext7">
    <w:name w:val="Fließtext (7)"/>
    <w:basedOn w:val="Standard"/>
    <w:link w:val="Flietext7Exact"/>
    <w:pPr>
      <w:shd w:val="clear" w:color="auto" w:fill="FFFFFF"/>
      <w:spacing w:line="254" w:lineRule="exact"/>
      <w:jc w:val="right"/>
    </w:pPr>
    <w:rPr>
      <w:rFonts w:ascii="Century Gothic" w:eastAsia="Century Gothic" w:hAnsi="Century Gothic" w:cs="Century Gothic"/>
      <w:b/>
      <w:bCs/>
      <w:sz w:val="19"/>
      <w:szCs w:val="19"/>
    </w:rPr>
  </w:style>
  <w:style w:type="paragraph" w:customStyle="1" w:styleId="Flietext80">
    <w:name w:val="Fließtext (8)"/>
    <w:basedOn w:val="Standard"/>
    <w:link w:val="Flietext8"/>
    <w:pPr>
      <w:shd w:val="clear" w:color="auto" w:fill="FFFFFF"/>
      <w:spacing w:line="0" w:lineRule="atLeast"/>
      <w:jc w:val="right"/>
    </w:pPr>
    <w:rPr>
      <w:rFonts w:ascii="Century Gothic" w:eastAsia="Century Gothic" w:hAnsi="Century Gothic" w:cs="Century Gothic"/>
      <w:b/>
      <w:bCs/>
      <w:sz w:val="17"/>
      <w:szCs w:val="17"/>
    </w:rPr>
  </w:style>
  <w:style w:type="paragraph" w:customStyle="1" w:styleId="Default">
    <w:name w:val="Default"/>
    <w:rsid w:val="00D36F0B"/>
    <w:pPr>
      <w:widowControl/>
      <w:autoSpaceDE w:val="0"/>
      <w:autoSpaceDN w:val="0"/>
      <w:adjustRightInd w:val="0"/>
    </w:pPr>
    <w:rPr>
      <w:rFonts w:ascii="Arial" w:eastAsiaTheme="minorHAnsi" w:hAnsi="Arial" w:cs="Arial"/>
      <w:color w:val="000000"/>
      <w:lang w:eastAsia="en-US" w:bidi="ar-SA"/>
    </w:rPr>
  </w:style>
  <w:style w:type="paragraph" w:styleId="Sprechblasentext">
    <w:name w:val="Balloon Text"/>
    <w:basedOn w:val="Standard"/>
    <w:link w:val="SprechblasentextZchn"/>
    <w:uiPriority w:val="99"/>
    <w:semiHidden/>
    <w:unhideWhenUsed/>
    <w:rsid w:val="00070AD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70ADA"/>
    <w:rPr>
      <w:rFonts w:ascii="Segoe UI" w:hAnsi="Segoe UI" w:cs="Segoe UI"/>
      <w:color w:val="000000"/>
      <w:sz w:val="18"/>
      <w:szCs w:val="18"/>
    </w:rPr>
  </w:style>
  <w:style w:type="paragraph" w:styleId="Listenabsatz">
    <w:name w:val="List Paragraph"/>
    <w:basedOn w:val="Standard"/>
    <w:uiPriority w:val="34"/>
    <w:qFormat/>
    <w:rsid w:val="001A4B7B"/>
    <w:pPr>
      <w:ind w:left="720"/>
      <w:contextualSpacing/>
    </w:pPr>
  </w:style>
  <w:style w:type="character" w:customStyle="1" w:styleId="UnresolvedMention">
    <w:name w:val="Unresolved Mention"/>
    <w:basedOn w:val="Absatz-Standardschriftart"/>
    <w:uiPriority w:val="99"/>
    <w:semiHidden/>
    <w:unhideWhenUsed/>
    <w:rsid w:val="007A4C94"/>
    <w:rPr>
      <w:color w:val="605E5C"/>
      <w:shd w:val="clear" w:color="auto" w:fill="E1DFDD"/>
    </w:rPr>
  </w:style>
  <w:style w:type="character" w:styleId="BesuchterLink">
    <w:name w:val="FollowedHyperlink"/>
    <w:basedOn w:val="Absatz-Standardschriftart"/>
    <w:uiPriority w:val="99"/>
    <w:semiHidden/>
    <w:unhideWhenUsed/>
    <w:rsid w:val="007A4C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C:\Users\Olschewskis\AppData\Local\Microsoft\Windows\INetCache\Content.Outlook\KKRPPKDQ\www.landkreis-northeim.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but@landkreis-northeim.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obcenter-northeim.de" TargetMode="External"/><Relationship Id="rId5" Type="http://schemas.openxmlformats.org/officeDocument/2006/relationships/footnotes" Target="footnotes.xml"/><Relationship Id="rId15" Type="http://schemas.openxmlformats.org/officeDocument/2006/relationships/hyperlink" Target="http://www.landkreis-northeim.de/bildungskarte" TargetMode="External"/><Relationship Id="rId10" Type="http://schemas.openxmlformats.org/officeDocument/2006/relationships/hyperlink" Target="mailto:jobcenter-northeim.540@jobcenter-ge.d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2708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Landkreis Northeim</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Dreyer, Patrick</dc:creator>
  <cp:lastModifiedBy>Schoen, Andrea</cp:lastModifiedBy>
  <cp:revision>6</cp:revision>
  <cp:lastPrinted>2023-05-23T11:52:00Z</cp:lastPrinted>
  <dcterms:created xsi:type="dcterms:W3CDTF">2023-07-20T13:51:00Z</dcterms:created>
  <dcterms:modified xsi:type="dcterms:W3CDTF">2024-04-04T08:38:00Z</dcterms:modified>
</cp:coreProperties>
</file>