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1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E53BF">
        <w:tc>
          <w:tcPr>
            <w:tcW w:w="4820" w:type="dxa"/>
          </w:tcPr>
          <w:p w:rsidR="007E53BF" w:rsidRDefault="007E53BF" w:rsidP="00EB0AE1">
            <w:pPr>
              <w:tabs>
                <w:tab w:val="left" w:pos="6000"/>
                <w:tab w:val="left" w:pos="8280"/>
                <w:tab w:val="left" w:pos="9840"/>
              </w:tabs>
              <w:jc w:val="right"/>
              <w:rPr>
                <w:sz w:val="2"/>
              </w:rPr>
            </w:pPr>
          </w:p>
        </w:tc>
      </w:tr>
    </w:tbl>
    <w:p w:rsidR="007E53BF" w:rsidRPr="00F8189C" w:rsidRDefault="004B266A">
      <w:pPr>
        <w:rPr>
          <w:rFonts w:ascii="Bookman Old Style" w:hAnsi="Bookman Old Styl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93345</wp:posOffset>
                </wp:positionV>
                <wp:extent cx="3286125" cy="914400"/>
                <wp:effectExtent l="0" t="317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3BF" w:rsidRPr="00B7206F" w:rsidRDefault="007E53BF" w:rsidP="00B7206F">
                            <w:pPr>
                              <w:pStyle w:val="berschrift3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0E638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Grundschule Scharnebeck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5pt;margin-top:7.35pt;width:258.7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+p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" o:allowincell="f" filled="f" stroked="f">
                <v:textbox>
                  <w:txbxContent>
                    <w:p w:rsidR="007E53BF" w:rsidRPr="00B7206F" w:rsidRDefault="007E53BF" w:rsidP="00B7206F">
                      <w:pPr>
                        <w:pStyle w:val="berschrift3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0E638E">
                        <w:rPr>
                          <w:rFonts w:ascii="Comic Sans MS" w:hAnsi="Comic Sans MS"/>
                          <w:sz w:val="36"/>
                          <w:szCs w:val="36"/>
                        </w:rPr>
                        <w:t>Grundschule Scharnebeck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36195</wp:posOffset>
                </wp:positionV>
                <wp:extent cx="2417445" cy="1454150"/>
                <wp:effectExtent l="381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3BF" w:rsidRDefault="004B26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38375" cy="136207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0.2pt;margin-top:2.85pt;width:190.35pt;height:11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" stroked="f">
                <v:textbox style="mso-fit-shape-to-text:t">
                  <w:txbxContent>
                    <w:p w:rsidR="007E53BF" w:rsidRDefault="004B266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38375" cy="136207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53BF" w:rsidRPr="00F8189C" w:rsidRDefault="007E53BF">
      <w:pPr>
        <w:rPr>
          <w:rFonts w:ascii="Bookman Old Style" w:hAnsi="Bookman Old Style"/>
          <w:sz w:val="22"/>
        </w:rPr>
      </w:pPr>
    </w:p>
    <w:p w:rsidR="007E53BF" w:rsidRPr="00F8189C" w:rsidRDefault="007E53BF">
      <w:pPr>
        <w:rPr>
          <w:rFonts w:ascii="Bookman Old Style" w:hAnsi="Bookman Old Style"/>
          <w:sz w:val="22"/>
        </w:rPr>
      </w:pPr>
    </w:p>
    <w:p w:rsidR="007E53BF" w:rsidRPr="00F8189C" w:rsidRDefault="007E53BF">
      <w:pPr>
        <w:rPr>
          <w:rFonts w:ascii="Bookman Old Style" w:hAnsi="Bookman Old Style"/>
          <w:sz w:val="22"/>
        </w:rPr>
      </w:pPr>
    </w:p>
    <w:p w:rsidR="007E53BF" w:rsidRPr="00F8189C" w:rsidRDefault="007E53BF">
      <w:pPr>
        <w:rPr>
          <w:rFonts w:ascii="Bookman Old Style" w:hAnsi="Bookman Old Style"/>
          <w:sz w:val="22"/>
        </w:rPr>
      </w:pPr>
    </w:p>
    <w:p w:rsidR="007E53BF" w:rsidRPr="00F8189C" w:rsidRDefault="007E53BF">
      <w:pPr>
        <w:rPr>
          <w:rFonts w:ascii="Bookman Old Style" w:hAnsi="Bookman Old Style"/>
          <w:sz w:val="22"/>
        </w:rPr>
      </w:pPr>
    </w:p>
    <w:p w:rsidR="007E53BF" w:rsidRDefault="007E53BF">
      <w:pPr>
        <w:rPr>
          <w:rFonts w:ascii="Bookman Old Style" w:hAnsi="Bookman Old Style"/>
          <w:sz w:val="22"/>
        </w:rPr>
      </w:pPr>
    </w:p>
    <w:p w:rsidR="008D6D7D" w:rsidRPr="00F8189C" w:rsidRDefault="008D6D7D">
      <w:pPr>
        <w:rPr>
          <w:rFonts w:ascii="Bookman Old Style" w:hAnsi="Bookman Old Style"/>
          <w:sz w:val="22"/>
        </w:rPr>
      </w:pPr>
    </w:p>
    <w:p w:rsidR="007E53BF" w:rsidRDefault="007E53BF" w:rsidP="00D37AA8">
      <w:pPr>
        <w:pStyle w:val="berschrift2"/>
      </w:pPr>
    </w:p>
    <w:p w:rsidR="002D4369" w:rsidRDefault="002D4369" w:rsidP="002D4369"/>
    <w:p w:rsidR="002D4369" w:rsidRDefault="002D4369" w:rsidP="002D4369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2D4369">
        <w:rPr>
          <w:rFonts w:asciiTheme="minorHAnsi" w:hAnsiTheme="minorHAnsi" w:cstheme="minorHAnsi"/>
          <w:b/>
          <w:sz w:val="28"/>
          <w:u w:val="single"/>
        </w:rPr>
        <w:t>Distanzlernen an der Grundschule Scharnebeck im Falle einer Schulschließung (Szenario C)</w:t>
      </w:r>
    </w:p>
    <w:p w:rsidR="00270241" w:rsidRDefault="00270241" w:rsidP="00270241">
      <w:pPr>
        <w:rPr>
          <w:rFonts w:asciiTheme="minorHAnsi" w:hAnsiTheme="minorHAnsi" w:cstheme="minorHAnsi"/>
          <w:sz w:val="28"/>
          <w:u w:val="single"/>
        </w:rPr>
      </w:pPr>
    </w:p>
    <w:p w:rsidR="00270241" w:rsidRPr="00270241" w:rsidRDefault="00270241" w:rsidP="00270241">
      <w:pPr>
        <w:rPr>
          <w:rFonts w:asciiTheme="minorHAnsi" w:hAnsiTheme="minorHAnsi" w:cstheme="minorHAnsi"/>
          <w:sz w:val="24"/>
        </w:rPr>
      </w:pPr>
      <w:r w:rsidRPr="00270241">
        <w:rPr>
          <w:rFonts w:asciiTheme="minorHAnsi" w:hAnsiTheme="minorHAnsi" w:cstheme="minorHAnsi"/>
          <w:sz w:val="24"/>
        </w:rPr>
        <w:t>Bei dieser Aufzählung handelt es sich um eine Handlungsempfehlung („Roter Faden“) für alle Jahrgänge der Grundschule</w:t>
      </w:r>
      <w:r>
        <w:rPr>
          <w:rFonts w:asciiTheme="minorHAnsi" w:hAnsiTheme="minorHAnsi" w:cstheme="minorHAnsi"/>
          <w:sz w:val="24"/>
        </w:rPr>
        <w:t xml:space="preserve"> Scharnebeck. Das Alter und die Selbständigkeit der Schüler/Innen ist bei der Anwendung und Ausgestaltung dieses „Roten Fadens“ von entscheidender Bedeutung und wird von den Jahrgängen und Klassen je nach Voraussetzungen individuell ausgestaltet.</w:t>
      </w:r>
      <w:r w:rsidR="004B266A">
        <w:rPr>
          <w:rFonts w:asciiTheme="minorHAnsi" w:hAnsiTheme="minorHAnsi" w:cstheme="minorHAnsi"/>
          <w:sz w:val="24"/>
        </w:rPr>
        <w:t xml:space="preserve"> Außerdem muss beachtet werden, dass im Einzugsbereich der Grundschule Scharnebeck keine flächendeckende, verlässliche Internetverbindung vorausgesetzt werden kann.</w:t>
      </w:r>
    </w:p>
    <w:p w:rsidR="002D4369" w:rsidRDefault="002D4369" w:rsidP="002D4369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2D4369" w:rsidRPr="002D4369" w:rsidRDefault="002D4369" w:rsidP="002D4369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2D4369">
        <w:rPr>
          <w:rFonts w:asciiTheme="minorHAnsi" w:hAnsiTheme="minorHAnsi" w:cstheme="minorHAnsi"/>
          <w:sz w:val="24"/>
        </w:rPr>
        <w:t>Zur Übermittlung des Lernstoffes nutzen wir I-Serv. Gegebenenfalls müssen Unterrichtsinhalte analog übermittelt werden.</w:t>
      </w:r>
    </w:p>
    <w:p w:rsidR="002D4369" w:rsidRDefault="002D4369" w:rsidP="002D4369">
      <w:pPr>
        <w:numPr>
          <w:ilvl w:val="1"/>
          <w:numId w:val="1"/>
        </w:numPr>
        <w:rPr>
          <w:rFonts w:asciiTheme="minorHAnsi" w:hAnsiTheme="minorHAnsi" w:cstheme="minorHAnsi"/>
          <w:sz w:val="24"/>
        </w:rPr>
      </w:pPr>
      <w:r w:rsidRPr="002D4369">
        <w:rPr>
          <w:rFonts w:asciiTheme="minorHAnsi" w:hAnsiTheme="minorHAnsi" w:cstheme="minorHAnsi"/>
          <w:sz w:val="24"/>
        </w:rPr>
        <w:t>Voraussetzung für die Nutzung von I-Serv ist die Einverständniserklärung der Erziehungsberechtigten.</w:t>
      </w:r>
    </w:p>
    <w:p w:rsidR="002D4369" w:rsidRDefault="002D4369" w:rsidP="002D4369">
      <w:pPr>
        <w:numPr>
          <w:ilvl w:val="2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Das Einholen der Einverständniserklärung und die Einführung in das System I-Serv erfolgen zwischen der 38. </w:t>
      </w:r>
      <w:r w:rsidR="004B266A">
        <w:rPr>
          <w:rFonts w:asciiTheme="minorHAnsi" w:hAnsiTheme="minorHAnsi" w:cstheme="minorHAnsi"/>
          <w:sz w:val="24"/>
        </w:rPr>
        <w:t>u</w:t>
      </w:r>
      <w:bookmarkStart w:id="0" w:name="_GoBack"/>
      <w:bookmarkEnd w:id="0"/>
      <w:r>
        <w:rPr>
          <w:rFonts w:asciiTheme="minorHAnsi" w:hAnsiTheme="minorHAnsi" w:cstheme="minorHAnsi"/>
          <w:sz w:val="24"/>
        </w:rPr>
        <w:t>nd 41. KW.</w:t>
      </w:r>
    </w:p>
    <w:p w:rsidR="002D4369" w:rsidRDefault="002D4369" w:rsidP="002D4369">
      <w:pPr>
        <w:numPr>
          <w:ilvl w:val="1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Voraussetzung für die Nutzung von I-Serv ist das Vorhandensein eines geeigneten Endgerätes.</w:t>
      </w:r>
    </w:p>
    <w:p w:rsidR="002D4369" w:rsidRDefault="002D4369" w:rsidP="002D4369">
      <w:pPr>
        <w:numPr>
          <w:ilvl w:val="2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Die Elternabfrage nach der medialen Ausstattung erfol</w:t>
      </w:r>
      <w:r w:rsidR="0040740D">
        <w:rPr>
          <w:rFonts w:asciiTheme="minorHAnsi" w:hAnsiTheme="minorHAnsi" w:cstheme="minorHAnsi"/>
          <w:sz w:val="24"/>
        </w:rPr>
        <w:t>g</w:t>
      </w:r>
      <w:r>
        <w:rPr>
          <w:rFonts w:asciiTheme="minorHAnsi" w:hAnsiTheme="minorHAnsi" w:cstheme="minorHAnsi"/>
          <w:sz w:val="24"/>
        </w:rPr>
        <w:t>t zwischen der 38. Und 41. KW.</w:t>
      </w:r>
    </w:p>
    <w:p w:rsidR="002D4369" w:rsidRDefault="0040740D" w:rsidP="002D4369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 der Regel arbeiten wir mit Wochenplänen auf der Grundlage der Unterrichtswerke und Arbeitshefte.</w:t>
      </w:r>
    </w:p>
    <w:p w:rsidR="0040740D" w:rsidRDefault="0040740D" w:rsidP="002D4369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 den Plänen werden in der Hauptsache die Fächer Deutsch und Mathematik erscheinen, um die Basiskompetenzen Lesen, Schreiben und Rechnen der Schüler/Innen zu fördern.</w:t>
      </w:r>
    </w:p>
    <w:p w:rsidR="0040740D" w:rsidRDefault="0040740D" w:rsidP="008F2439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Die Pläne bestehen aus einem Pflichtteil, den alle Schüler/innen in der täglich vorgegeben Richtzeit (Klasse 1 und 2 = 1,5 h; Klasse 3 und 4 = 2 h an fünf Tagen) schaffen können. Ergänzt werden die Pläne</w:t>
      </w:r>
      <w:r w:rsidR="008F2439">
        <w:rPr>
          <w:rFonts w:asciiTheme="minorHAnsi" w:hAnsiTheme="minorHAnsi" w:cstheme="minorHAnsi"/>
          <w:sz w:val="24"/>
        </w:rPr>
        <w:t xml:space="preserve"> durch Zusatzaufgaben, die je nach den individuellen Möglichkeiten der Schüler/Innen (Differenzierung) </w:t>
      </w:r>
      <w:r w:rsidR="008F2439" w:rsidRPr="008F2439">
        <w:rPr>
          <w:rFonts w:asciiTheme="minorHAnsi" w:hAnsiTheme="minorHAnsi" w:cstheme="minorHAnsi"/>
          <w:sz w:val="24"/>
        </w:rPr>
        <w:t>bearbeitet werden.</w:t>
      </w:r>
    </w:p>
    <w:p w:rsidR="008F2439" w:rsidRDefault="008F2439" w:rsidP="008F2439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 der Regel erfolgt der Einstieg in das Distanzlernen über Wiederholungs- und Übungsaufgaben. Die Erarbeitung neuer Lerninhalte kann durch selbst erstellte Videos oder Hinweise auf geeignete Videos im Internet ergänzt werden.</w:t>
      </w:r>
    </w:p>
    <w:p w:rsidR="008F2439" w:rsidRDefault="008F2439" w:rsidP="008F2439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Für den Austausch der Arbeitsmaterialien und der Ergebnisse der Schüler/innen sind die Klassenlehrerinnen verantwortlich.</w:t>
      </w:r>
    </w:p>
    <w:p w:rsidR="008F2439" w:rsidRDefault="008F2439" w:rsidP="008F2439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Ein regelmäßiger persönlicher Kontakt </w:t>
      </w:r>
      <w:r w:rsidR="00270241">
        <w:rPr>
          <w:rFonts w:asciiTheme="minorHAnsi" w:hAnsiTheme="minorHAnsi" w:cstheme="minorHAnsi"/>
          <w:sz w:val="24"/>
        </w:rPr>
        <w:t xml:space="preserve">zwischen </w:t>
      </w:r>
      <w:r>
        <w:rPr>
          <w:rFonts w:asciiTheme="minorHAnsi" w:hAnsiTheme="minorHAnsi" w:cstheme="minorHAnsi"/>
          <w:sz w:val="24"/>
        </w:rPr>
        <w:t>Lehrkräften</w:t>
      </w:r>
      <w:r w:rsidR="00270241">
        <w:rPr>
          <w:rFonts w:asciiTheme="minorHAnsi" w:hAnsiTheme="minorHAnsi" w:cstheme="minorHAnsi"/>
          <w:sz w:val="24"/>
        </w:rPr>
        <w:t>, Schüler/Innen und Erziehungsberechtigten</w:t>
      </w:r>
      <w:r>
        <w:rPr>
          <w:rFonts w:asciiTheme="minorHAnsi" w:hAnsiTheme="minorHAnsi" w:cstheme="minorHAnsi"/>
          <w:sz w:val="24"/>
        </w:rPr>
        <w:t xml:space="preserve"> kann z.B. durch Zeiten für Sprechstunden oder Kontaktaufnahme durch die Lehrkraft erfolgen (z. B. persönlich, telefonisch, Videokonferenz, usw.)</w:t>
      </w:r>
      <w:r w:rsidR="00270241">
        <w:rPr>
          <w:rFonts w:asciiTheme="minorHAnsi" w:hAnsiTheme="minorHAnsi" w:cstheme="minorHAnsi"/>
          <w:sz w:val="24"/>
        </w:rPr>
        <w:t>.</w:t>
      </w:r>
    </w:p>
    <w:p w:rsidR="00270241" w:rsidRDefault="00270241" w:rsidP="00270241">
      <w:pPr>
        <w:rPr>
          <w:rFonts w:asciiTheme="minorHAnsi" w:hAnsiTheme="minorHAnsi" w:cstheme="minorHAnsi"/>
          <w:sz w:val="24"/>
        </w:rPr>
      </w:pPr>
    </w:p>
    <w:p w:rsidR="00270241" w:rsidRDefault="00270241" w:rsidP="00270241">
      <w:pPr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sz w:val="24"/>
        </w:rPr>
        <w:t xml:space="preserve">D. Hilmer, </w:t>
      </w:r>
      <w:r w:rsidRPr="00270241">
        <w:rPr>
          <w:rFonts w:asciiTheme="minorHAnsi" w:hAnsiTheme="minorHAnsi" w:cstheme="minorHAnsi"/>
          <w:sz w:val="14"/>
        </w:rPr>
        <w:t>Scharnebeck, d. 18.09.2020</w:t>
      </w:r>
    </w:p>
    <w:p w:rsidR="00B37C27" w:rsidRPr="00270241" w:rsidRDefault="00B37C27" w:rsidP="00270241">
      <w:pPr>
        <w:rPr>
          <w:rFonts w:asciiTheme="minorHAnsi" w:hAnsiTheme="minorHAnsi" w:cstheme="minorHAnsi"/>
          <w:sz w:val="14"/>
        </w:rPr>
      </w:pPr>
    </w:p>
    <w:sectPr w:rsidR="00B37C27" w:rsidRPr="00270241" w:rsidSect="00A82BB8">
      <w:footerReference w:type="default" r:id="rId8"/>
      <w:type w:val="continuous"/>
      <w:pgSz w:w="11906" w:h="16838"/>
      <w:pgMar w:top="360" w:right="1417" w:bottom="1134" w:left="141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217" w:rsidRDefault="00DD1217">
      <w:r>
        <w:separator/>
      </w:r>
    </w:p>
  </w:endnote>
  <w:endnote w:type="continuationSeparator" w:id="0">
    <w:p w:rsidR="00DD1217" w:rsidRDefault="00DD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D7D" w:rsidRDefault="007E53BF" w:rsidP="008D6D7D">
    <w:pPr>
      <w:pStyle w:val="Fuzeile"/>
      <w:rPr>
        <w:rFonts w:ascii="Arial" w:hAnsi="Arial" w:cs="Arial"/>
        <w:sz w:val="18"/>
        <w:szCs w:val="18"/>
      </w:rPr>
    </w:pPr>
    <w:smartTag w:uri="urn:schemas-microsoft-com:office:smarttags" w:element="PersonName">
      <w:r w:rsidRPr="00EB0AE1">
        <w:rPr>
          <w:rFonts w:ascii="Arial" w:hAnsi="Arial" w:cs="Arial"/>
          <w:sz w:val="18"/>
          <w:szCs w:val="18"/>
        </w:rPr>
        <w:t>Grundschule Scharnebeck</w:t>
      </w:r>
    </w:smartTag>
  </w:p>
  <w:p w:rsidR="008D6D7D" w:rsidRPr="008D6D7D" w:rsidRDefault="007E53BF" w:rsidP="008D6D7D">
    <w:pPr>
      <w:pStyle w:val="Fuzeile"/>
      <w:rPr>
        <w:rFonts w:ascii="Arial" w:hAnsi="Arial" w:cs="Arial"/>
        <w:sz w:val="18"/>
        <w:szCs w:val="18"/>
      </w:rPr>
    </w:pPr>
    <w:r w:rsidRPr="00EB0AE1">
      <w:rPr>
        <w:rFonts w:ascii="Arial" w:hAnsi="Arial" w:cs="Arial"/>
        <w:sz w:val="18"/>
        <w:szCs w:val="18"/>
      </w:rPr>
      <w:t xml:space="preserve">Auf der Domäne 6      </w:t>
    </w:r>
    <w:r w:rsidR="008D6D7D">
      <w:rPr>
        <w:rFonts w:ascii="Arial" w:hAnsi="Arial" w:cs="Arial"/>
        <w:sz w:val="18"/>
        <w:szCs w:val="18"/>
      </w:rPr>
      <w:t xml:space="preserve">                </w:t>
    </w:r>
    <w:r w:rsidR="009F70C3">
      <w:rPr>
        <w:rFonts w:ascii="Arial" w:hAnsi="Arial" w:cs="Arial"/>
        <w:sz w:val="18"/>
        <w:szCs w:val="18"/>
      </w:rPr>
      <w:t xml:space="preserve">  </w:t>
    </w:r>
    <w:r w:rsidR="008D6D7D">
      <w:rPr>
        <w:rFonts w:ascii="Arial" w:hAnsi="Arial" w:cs="Arial"/>
        <w:sz w:val="18"/>
        <w:szCs w:val="18"/>
      </w:rPr>
      <w:t xml:space="preserve">    </w:t>
    </w:r>
    <w:r w:rsidR="008D6D7D" w:rsidRPr="008D6D7D">
      <w:rPr>
        <w:rFonts w:ascii="Arial" w:hAnsi="Arial" w:cs="Arial"/>
        <w:sz w:val="18"/>
        <w:szCs w:val="18"/>
      </w:rPr>
      <w:t xml:space="preserve">Tel. 04136 – 7127  </w:t>
    </w:r>
    <w:r w:rsidR="008D6D7D">
      <w:rPr>
        <w:rFonts w:ascii="Arial" w:hAnsi="Arial" w:cs="Arial"/>
        <w:sz w:val="18"/>
        <w:szCs w:val="18"/>
      </w:rPr>
      <w:t xml:space="preserve">               </w:t>
    </w:r>
    <w:r w:rsidR="008D6D7D" w:rsidRPr="008D6D7D">
      <w:rPr>
        <w:rFonts w:ascii="Arial" w:hAnsi="Arial" w:cs="Arial"/>
        <w:sz w:val="18"/>
        <w:szCs w:val="18"/>
      </w:rPr>
      <w:t xml:space="preserve"> grundschule.sch</w:t>
    </w:r>
    <w:r w:rsidR="008D6D7D">
      <w:rPr>
        <w:rFonts w:ascii="Arial" w:hAnsi="Arial" w:cs="Arial"/>
        <w:sz w:val="18"/>
        <w:szCs w:val="18"/>
      </w:rPr>
      <w:t>arnebeck@t-online.de</w:t>
    </w:r>
  </w:p>
  <w:p w:rsidR="007E53BF" w:rsidRPr="008D6D7D" w:rsidRDefault="007E53BF" w:rsidP="008D6D7D">
    <w:pPr>
      <w:pStyle w:val="Fuzeile"/>
      <w:rPr>
        <w:rFonts w:ascii="Arial" w:hAnsi="Arial" w:cs="Arial"/>
        <w:sz w:val="18"/>
        <w:szCs w:val="18"/>
        <w:lang w:val="en-US"/>
      </w:rPr>
    </w:pPr>
    <w:r w:rsidRPr="008D6D7D">
      <w:rPr>
        <w:rFonts w:ascii="Arial" w:hAnsi="Arial" w:cs="Arial"/>
        <w:sz w:val="18"/>
        <w:szCs w:val="18"/>
        <w:lang w:val="en-US"/>
      </w:rPr>
      <w:t>21379 Scharnebeck</w:t>
    </w:r>
    <w:r w:rsidR="008D6D7D" w:rsidRPr="008D6D7D">
      <w:rPr>
        <w:rFonts w:ascii="Arial" w:hAnsi="Arial" w:cs="Arial"/>
        <w:sz w:val="18"/>
        <w:szCs w:val="18"/>
        <w:lang w:val="en-US"/>
      </w:rPr>
      <w:t xml:space="preserve">                         Fax 04136 – 900216</w:t>
    </w:r>
    <w:r w:rsidR="009F70C3">
      <w:rPr>
        <w:rFonts w:ascii="Arial" w:hAnsi="Arial" w:cs="Arial"/>
        <w:sz w:val="18"/>
        <w:szCs w:val="18"/>
        <w:lang w:val="en-US"/>
      </w:rPr>
      <w:t xml:space="preserve">               </w:t>
    </w:r>
    <w:r w:rsidRPr="008D6D7D">
      <w:rPr>
        <w:rFonts w:ascii="Arial" w:hAnsi="Arial" w:cs="Arial"/>
        <w:sz w:val="18"/>
        <w:szCs w:val="18"/>
        <w:lang w:val="en-US"/>
      </w:rPr>
      <w:t>www.gs-scharnebeck.de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217" w:rsidRDefault="00DD1217">
      <w:r>
        <w:separator/>
      </w:r>
    </w:p>
  </w:footnote>
  <w:footnote w:type="continuationSeparator" w:id="0">
    <w:p w:rsidR="00DD1217" w:rsidRDefault="00DD1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0CF9"/>
    <w:multiLevelType w:val="hybridMultilevel"/>
    <w:tmpl w:val="DC404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5D"/>
    <w:rsid w:val="000E638E"/>
    <w:rsid w:val="00140E45"/>
    <w:rsid w:val="00250856"/>
    <w:rsid w:val="00251624"/>
    <w:rsid w:val="00260D3F"/>
    <w:rsid w:val="00270241"/>
    <w:rsid w:val="002D4369"/>
    <w:rsid w:val="002F3661"/>
    <w:rsid w:val="00350515"/>
    <w:rsid w:val="00393010"/>
    <w:rsid w:val="003C667F"/>
    <w:rsid w:val="0040740D"/>
    <w:rsid w:val="00492E12"/>
    <w:rsid w:val="0049435D"/>
    <w:rsid w:val="004B266A"/>
    <w:rsid w:val="00537628"/>
    <w:rsid w:val="005A2876"/>
    <w:rsid w:val="005B5CD0"/>
    <w:rsid w:val="006B7830"/>
    <w:rsid w:val="006F259D"/>
    <w:rsid w:val="007257FC"/>
    <w:rsid w:val="0072709E"/>
    <w:rsid w:val="00786366"/>
    <w:rsid w:val="007C672E"/>
    <w:rsid w:val="007D207B"/>
    <w:rsid w:val="007E53BF"/>
    <w:rsid w:val="007F0267"/>
    <w:rsid w:val="007F34A3"/>
    <w:rsid w:val="0085304A"/>
    <w:rsid w:val="0089283B"/>
    <w:rsid w:val="008D21D0"/>
    <w:rsid w:val="008D6D7D"/>
    <w:rsid w:val="008F2439"/>
    <w:rsid w:val="00990C6E"/>
    <w:rsid w:val="009C23DF"/>
    <w:rsid w:val="009D1B00"/>
    <w:rsid w:val="009F70C3"/>
    <w:rsid w:val="009F7792"/>
    <w:rsid w:val="00A67F56"/>
    <w:rsid w:val="00A73E05"/>
    <w:rsid w:val="00A82BB8"/>
    <w:rsid w:val="00B10433"/>
    <w:rsid w:val="00B37C27"/>
    <w:rsid w:val="00B7206F"/>
    <w:rsid w:val="00B966E1"/>
    <w:rsid w:val="00BE5032"/>
    <w:rsid w:val="00BF4CE7"/>
    <w:rsid w:val="00C222F5"/>
    <w:rsid w:val="00C22EB2"/>
    <w:rsid w:val="00C3055E"/>
    <w:rsid w:val="00CA00CB"/>
    <w:rsid w:val="00CA60B7"/>
    <w:rsid w:val="00D37AA8"/>
    <w:rsid w:val="00D43B55"/>
    <w:rsid w:val="00D76176"/>
    <w:rsid w:val="00DD1217"/>
    <w:rsid w:val="00E4367C"/>
    <w:rsid w:val="00EB0AE1"/>
    <w:rsid w:val="00F1203E"/>
    <w:rsid w:val="00F16B30"/>
    <w:rsid w:val="00F71F93"/>
    <w:rsid w:val="00F8189C"/>
    <w:rsid w:val="00F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1A9CEA"/>
  <w15:docId w15:val="{78E0DDC9-2F53-4421-AA94-0009B4A4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0433"/>
  </w:style>
  <w:style w:type="paragraph" w:styleId="berschrift1">
    <w:name w:val="heading 1"/>
    <w:basedOn w:val="Standard"/>
    <w:next w:val="Standard"/>
    <w:link w:val="berschrift1Zchn"/>
    <w:uiPriority w:val="99"/>
    <w:qFormat/>
    <w:rsid w:val="00B10433"/>
    <w:pPr>
      <w:keepNext/>
      <w:ind w:left="2832" w:firstLine="708"/>
      <w:outlineLvl w:val="0"/>
    </w:pPr>
    <w:rPr>
      <w:rFonts w:ascii="Brush Script MT" w:hAnsi="Brush Script MT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10433"/>
    <w:pPr>
      <w:keepNext/>
      <w:outlineLvl w:val="1"/>
    </w:pPr>
    <w:rPr>
      <w:rFonts w:ascii="Arial" w:hAnsi="Arial"/>
      <w:sz w:val="12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10433"/>
    <w:pPr>
      <w:keepNext/>
      <w:outlineLvl w:val="2"/>
    </w:pPr>
    <w:rPr>
      <w:rFonts w:ascii="Bookman Old Style" w:hAnsi="Bookman Old Style"/>
      <w:b/>
      <w:sz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10433"/>
    <w:pPr>
      <w:keepNext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C36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C36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7C36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7C3622"/>
    <w:rPr>
      <w:rFonts w:ascii="Calibri" w:eastAsia="Times New Roman" w:hAnsi="Calibri" w:cs="Times New Roman"/>
      <w:b/>
      <w:bCs/>
      <w:sz w:val="28"/>
      <w:szCs w:val="28"/>
    </w:rPr>
  </w:style>
  <w:style w:type="paragraph" w:styleId="Fuzeile">
    <w:name w:val="footer"/>
    <w:basedOn w:val="Standard"/>
    <w:link w:val="FuzeileZchn"/>
    <w:uiPriority w:val="99"/>
    <w:semiHidden/>
    <w:rsid w:val="00B104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7C3622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492E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492E12"/>
    <w:rPr>
      <w:rFonts w:cs="Times New Roman"/>
    </w:rPr>
  </w:style>
  <w:style w:type="character" w:styleId="Hyperlink">
    <w:name w:val="Hyperlink"/>
    <w:uiPriority w:val="99"/>
    <w:rsid w:val="00492E12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EB0A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B0AE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A82BB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A82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&#252;hnapfel\Anwendungsdaten\Microsoft\Templates\Briefkopf%20Logo%20-%20ohne%20Rektor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Logo - ohne Rektorin</Template>
  <TotalTime>0</TotalTime>
  <Pages>1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Samtgemeinde Scharnebeck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Grundschule Scharnebeck</dc:creator>
  <cp:lastModifiedBy>Hilmer</cp:lastModifiedBy>
  <cp:revision>2</cp:revision>
  <cp:lastPrinted>2020-09-18T10:18:00Z</cp:lastPrinted>
  <dcterms:created xsi:type="dcterms:W3CDTF">2020-09-18T10:59:00Z</dcterms:created>
  <dcterms:modified xsi:type="dcterms:W3CDTF">2020-09-18T10:59:00Z</dcterms:modified>
</cp:coreProperties>
</file>