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52FB" w14:textId="0A318418" w:rsidR="0019766D" w:rsidRDefault="0019766D" w:rsidP="0019766D">
      <w:pPr>
        <w:jc w:val="center"/>
        <w:rPr>
          <w:rFonts w:ascii="Arial" w:hAnsi="Arial" w:cs="Arial"/>
          <w:b/>
          <w:bCs/>
          <w:sz w:val="24"/>
          <w:szCs w:val="24"/>
          <w:u w:val="single"/>
        </w:rPr>
      </w:pPr>
      <w:r>
        <w:rPr>
          <w:noProof/>
          <w:lang w:eastAsia="de-DE"/>
        </w:rPr>
        <w:drawing>
          <wp:inline distT="0" distB="0" distL="0" distR="0" wp14:anchorId="28A535EE" wp14:editId="7D55E6E9">
            <wp:extent cx="920520" cy="716280"/>
            <wp:effectExtent l="0" t="0" r="0" b="7620"/>
            <wp:docPr id="1" name="Grafik 1" descr="https://schulmensa-meinersen.de/wp-content/uploads/2023/07/Mensa_Logo_Hintergrund-1024x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ulmensa-meinersen.de/wp-content/uploads/2023/07/Mensa_Logo_Hintergrund-1024x79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666" cy="720284"/>
                    </a:xfrm>
                    <a:prstGeom prst="rect">
                      <a:avLst/>
                    </a:prstGeom>
                    <a:noFill/>
                    <a:ln>
                      <a:noFill/>
                    </a:ln>
                  </pic:spPr>
                </pic:pic>
              </a:graphicData>
            </a:graphic>
          </wp:inline>
        </w:drawing>
      </w:r>
    </w:p>
    <w:p w14:paraId="2C60A6A5" w14:textId="09BB409A" w:rsidR="0019766D" w:rsidRDefault="0019766D" w:rsidP="0019766D">
      <w:pPr>
        <w:jc w:val="center"/>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9766D">
        <w:rPr>
          <w:rFonts w:ascii="Arial" w:hAnsi="Arial" w:cs="Arial"/>
        </w:rPr>
        <w:t>03.09.2025</w:t>
      </w:r>
    </w:p>
    <w:p w14:paraId="78652926" w14:textId="2D08242D" w:rsidR="004F479D" w:rsidRDefault="004F479D">
      <w:pPr>
        <w:rPr>
          <w:rFonts w:ascii="Arial" w:hAnsi="Arial" w:cs="Arial"/>
          <w:b/>
          <w:bCs/>
          <w:sz w:val="24"/>
          <w:szCs w:val="24"/>
          <w:u w:val="single"/>
        </w:rPr>
      </w:pPr>
      <w:r w:rsidRPr="004F479D">
        <w:rPr>
          <w:rFonts w:ascii="Arial" w:hAnsi="Arial" w:cs="Arial"/>
          <w:b/>
          <w:bCs/>
          <w:sz w:val="24"/>
          <w:szCs w:val="24"/>
          <w:u w:val="single"/>
        </w:rPr>
        <w:t>Änderung der Storno-Zeiten zum 15.09.2025</w:t>
      </w:r>
    </w:p>
    <w:p w14:paraId="5AFC8C4D" w14:textId="77777777" w:rsidR="004F479D" w:rsidRPr="004F479D" w:rsidRDefault="004F479D">
      <w:pPr>
        <w:rPr>
          <w:rFonts w:ascii="Arial" w:hAnsi="Arial" w:cs="Arial"/>
          <w:b/>
          <w:bCs/>
          <w:sz w:val="24"/>
          <w:szCs w:val="24"/>
          <w:u w:val="single"/>
        </w:rPr>
      </w:pPr>
    </w:p>
    <w:p w14:paraId="57E0DD72" w14:textId="047E3287" w:rsidR="0002308B" w:rsidRPr="004F479D" w:rsidRDefault="007736E2">
      <w:pPr>
        <w:rPr>
          <w:rFonts w:ascii="Arial" w:hAnsi="Arial" w:cs="Arial"/>
          <w:sz w:val="24"/>
          <w:szCs w:val="24"/>
        </w:rPr>
      </w:pPr>
      <w:r w:rsidRPr="004F479D">
        <w:rPr>
          <w:rFonts w:ascii="Arial" w:hAnsi="Arial" w:cs="Arial"/>
          <w:sz w:val="24"/>
          <w:szCs w:val="24"/>
        </w:rPr>
        <w:t>Wir bitten um Beachtung:</w:t>
      </w:r>
    </w:p>
    <w:p w14:paraId="34D35903" w14:textId="3660D11B" w:rsidR="007736E2" w:rsidRPr="004F479D" w:rsidRDefault="007736E2">
      <w:pPr>
        <w:rPr>
          <w:rFonts w:ascii="Arial" w:hAnsi="Arial" w:cs="Arial"/>
          <w:sz w:val="24"/>
          <w:szCs w:val="24"/>
        </w:rPr>
      </w:pPr>
      <w:r w:rsidRPr="004F479D">
        <w:rPr>
          <w:rFonts w:ascii="Arial" w:hAnsi="Arial" w:cs="Arial"/>
          <w:sz w:val="24"/>
          <w:szCs w:val="24"/>
        </w:rPr>
        <w:t xml:space="preserve">Ab dem 15.09.2025 werden die Stornozeiten angepasst, </w:t>
      </w:r>
      <w:r w:rsidR="004F479D">
        <w:rPr>
          <w:rFonts w:ascii="Arial" w:hAnsi="Arial" w:cs="Arial"/>
          <w:sz w:val="24"/>
          <w:szCs w:val="24"/>
        </w:rPr>
        <w:t xml:space="preserve">und zwar </w:t>
      </w:r>
      <w:r w:rsidRPr="004F479D">
        <w:rPr>
          <w:rFonts w:ascii="Arial" w:hAnsi="Arial" w:cs="Arial"/>
          <w:sz w:val="24"/>
          <w:szCs w:val="24"/>
        </w:rPr>
        <w:t>so</w:t>
      </w:r>
      <w:r w:rsidR="004F479D">
        <w:rPr>
          <w:rFonts w:ascii="Arial" w:hAnsi="Arial" w:cs="Arial"/>
          <w:sz w:val="24"/>
          <w:szCs w:val="24"/>
        </w:rPr>
        <w:t>,</w:t>
      </w:r>
      <w:r w:rsidRPr="004F479D">
        <w:rPr>
          <w:rFonts w:ascii="Arial" w:hAnsi="Arial" w:cs="Arial"/>
          <w:sz w:val="24"/>
          <w:szCs w:val="24"/>
        </w:rPr>
        <w:t xml:space="preserve"> dass eine Stornierung der Essen bis zum Vortag um 8 Uhr online erfolgen muss. Danach sind Stornierungen aufgrund der Umstellung unseres Produktionsverfahrens auf Coo</w:t>
      </w:r>
      <w:r w:rsidR="004F479D">
        <w:rPr>
          <w:rFonts w:ascii="Arial" w:hAnsi="Arial" w:cs="Arial"/>
          <w:sz w:val="24"/>
          <w:szCs w:val="24"/>
        </w:rPr>
        <w:t>k</w:t>
      </w:r>
      <w:r w:rsidRPr="004F479D">
        <w:rPr>
          <w:rFonts w:ascii="Arial" w:hAnsi="Arial" w:cs="Arial"/>
          <w:sz w:val="24"/>
          <w:szCs w:val="24"/>
        </w:rPr>
        <w:t xml:space="preserve"> &amp; </w:t>
      </w:r>
      <w:proofErr w:type="spellStart"/>
      <w:r w:rsidRPr="004F479D">
        <w:rPr>
          <w:rFonts w:ascii="Arial" w:hAnsi="Arial" w:cs="Arial"/>
          <w:sz w:val="24"/>
          <w:szCs w:val="24"/>
        </w:rPr>
        <w:t>Chill</w:t>
      </w:r>
      <w:proofErr w:type="spellEnd"/>
      <w:r w:rsidRPr="004F479D">
        <w:rPr>
          <w:rFonts w:ascii="Arial" w:hAnsi="Arial" w:cs="Arial"/>
          <w:sz w:val="24"/>
          <w:szCs w:val="24"/>
        </w:rPr>
        <w:t xml:space="preserve"> nicht mehr möglich.</w:t>
      </w:r>
    </w:p>
    <w:p w14:paraId="219F503D" w14:textId="25F07AD0" w:rsidR="007736E2" w:rsidRPr="004F479D" w:rsidRDefault="007736E2">
      <w:pPr>
        <w:rPr>
          <w:rFonts w:ascii="Arial" w:hAnsi="Arial" w:cs="Arial"/>
          <w:sz w:val="24"/>
          <w:szCs w:val="24"/>
        </w:rPr>
      </w:pPr>
      <w:r w:rsidRPr="004F479D">
        <w:rPr>
          <w:rFonts w:ascii="Arial" w:hAnsi="Arial" w:cs="Arial"/>
          <w:sz w:val="24"/>
          <w:szCs w:val="24"/>
        </w:rPr>
        <w:t>Bislang wurden die Essen von uns zubereitet, warmgehalten und auch warm ausgeliefert</w:t>
      </w:r>
      <w:r w:rsidR="004F479D">
        <w:rPr>
          <w:rFonts w:ascii="Arial" w:hAnsi="Arial" w:cs="Arial"/>
          <w:sz w:val="24"/>
          <w:szCs w:val="24"/>
        </w:rPr>
        <w:t xml:space="preserve"> (Cook &amp; Hold).</w:t>
      </w:r>
    </w:p>
    <w:p w14:paraId="005BF5D5" w14:textId="31439BE7" w:rsidR="007736E2" w:rsidRPr="004F479D" w:rsidRDefault="007736E2">
      <w:pPr>
        <w:rPr>
          <w:rFonts w:ascii="Arial" w:hAnsi="Arial" w:cs="Arial"/>
          <w:sz w:val="24"/>
          <w:szCs w:val="24"/>
        </w:rPr>
      </w:pPr>
      <w:r w:rsidRPr="004F479D">
        <w:rPr>
          <w:rFonts w:ascii="Arial" w:hAnsi="Arial" w:cs="Arial"/>
          <w:sz w:val="24"/>
          <w:szCs w:val="24"/>
        </w:rPr>
        <w:t xml:space="preserve">Durch </w:t>
      </w:r>
      <w:r w:rsidR="00712128">
        <w:rPr>
          <w:rFonts w:ascii="Arial" w:hAnsi="Arial" w:cs="Arial"/>
          <w:sz w:val="24"/>
          <w:szCs w:val="24"/>
        </w:rPr>
        <w:t xml:space="preserve">die Umstellung auf </w:t>
      </w:r>
      <w:r w:rsidRPr="004F479D">
        <w:rPr>
          <w:rFonts w:ascii="Arial" w:hAnsi="Arial" w:cs="Arial"/>
          <w:sz w:val="24"/>
          <w:szCs w:val="24"/>
        </w:rPr>
        <w:t xml:space="preserve">das Cook &amp; </w:t>
      </w:r>
      <w:proofErr w:type="spellStart"/>
      <w:r w:rsidRPr="004F479D">
        <w:rPr>
          <w:rFonts w:ascii="Arial" w:hAnsi="Arial" w:cs="Arial"/>
          <w:sz w:val="24"/>
          <w:szCs w:val="24"/>
        </w:rPr>
        <w:t>Chill</w:t>
      </w:r>
      <w:proofErr w:type="spellEnd"/>
      <w:r w:rsidRPr="004F479D">
        <w:rPr>
          <w:rFonts w:ascii="Arial" w:hAnsi="Arial" w:cs="Arial"/>
          <w:sz w:val="24"/>
          <w:szCs w:val="24"/>
        </w:rPr>
        <w:t xml:space="preserve">-Verfahren, in dem das am Vortag gekochte Essen innerhalb sehr kurzer Zeit heruntergekühlt </w:t>
      </w:r>
      <w:r w:rsidR="004F479D" w:rsidRPr="004F479D">
        <w:rPr>
          <w:rFonts w:ascii="Arial" w:hAnsi="Arial" w:cs="Arial"/>
          <w:sz w:val="24"/>
          <w:szCs w:val="24"/>
        </w:rPr>
        <w:t>und am Folgetag ebenfalls gekühlt ausgeliefert wird, verbessert sich nicht nur die Qualität des Essens, es verkürzt sich außerdem die Standzeit und bei der Produktion sowie der Auslieferung entfällt der Zeitdruck.</w:t>
      </w:r>
    </w:p>
    <w:p w14:paraId="75E27B2D" w14:textId="417D8000" w:rsidR="004F479D" w:rsidRPr="004F479D" w:rsidRDefault="004F479D">
      <w:pPr>
        <w:rPr>
          <w:rFonts w:ascii="Arial" w:hAnsi="Arial" w:cs="Arial"/>
          <w:sz w:val="24"/>
          <w:szCs w:val="24"/>
        </w:rPr>
      </w:pPr>
      <w:r w:rsidRPr="004F479D">
        <w:rPr>
          <w:rFonts w:ascii="Arial" w:hAnsi="Arial" w:cs="Arial"/>
          <w:sz w:val="24"/>
          <w:szCs w:val="24"/>
        </w:rPr>
        <w:t>Zur Umsetzung dieser Produktionsweise werden die Kitas und Schulen mit hochmodernen CoolCooking-Geräten ausgestattet. Diese Geräte kühlen die Speisen bei 4 °C bis der Regenerationsvorgang gestartet wird. Die Einrichtungen finden die Speisen zur gewünschten Zeit mit der benötigten Temperatur schonend regeneriert vor. Die Programmierung erfolgt über das Mensa-Team.</w:t>
      </w:r>
    </w:p>
    <w:p w14:paraId="6B4AF0F0" w14:textId="4CBCC341" w:rsidR="004F479D" w:rsidRPr="004F479D" w:rsidRDefault="004F479D">
      <w:pPr>
        <w:rPr>
          <w:rFonts w:ascii="Arial" w:hAnsi="Arial" w:cs="Arial"/>
          <w:sz w:val="24"/>
          <w:szCs w:val="24"/>
        </w:rPr>
      </w:pPr>
      <w:r w:rsidRPr="004F479D">
        <w:rPr>
          <w:rFonts w:ascii="Arial" w:hAnsi="Arial" w:cs="Arial"/>
          <w:sz w:val="24"/>
          <w:szCs w:val="24"/>
        </w:rPr>
        <w:t>Die Geräte befinden sich derzeit in der Erprobung und unser Küchenteam ist bereits jetzt von der sehr guten Qualität der Speisen überzeugt.</w:t>
      </w:r>
    </w:p>
    <w:p w14:paraId="642E7DBA" w14:textId="079F3C72" w:rsidR="004F479D" w:rsidRPr="004F479D" w:rsidRDefault="004F479D">
      <w:pPr>
        <w:rPr>
          <w:rFonts w:ascii="Arial" w:hAnsi="Arial" w:cs="Arial"/>
          <w:sz w:val="24"/>
          <w:szCs w:val="24"/>
        </w:rPr>
      </w:pPr>
      <w:r w:rsidRPr="004F479D">
        <w:rPr>
          <w:rFonts w:ascii="Arial" w:hAnsi="Arial" w:cs="Arial"/>
          <w:sz w:val="24"/>
          <w:szCs w:val="24"/>
        </w:rPr>
        <w:t xml:space="preserve">In den Herbstferien werden wir mit der 1. Gruppe, zu der einige Kitas gehören, starten. Nach den Herbstferien kommen drei Grundschulen dazu. Alle anderen Einrichtungen werden dann im Frühjahr 2026 </w:t>
      </w:r>
      <w:r w:rsidR="004E2FC4">
        <w:rPr>
          <w:rFonts w:ascii="Arial" w:hAnsi="Arial" w:cs="Arial"/>
          <w:sz w:val="24"/>
          <w:szCs w:val="24"/>
        </w:rPr>
        <w:t>mit den</w:t>
      </w:r>
      <w:r w:rsidRPr="004F479D">
        <w:rPr>
          <w:rFonts w:ascii="Arial" w:hAnsi="Arial" w:cs="Arial"/>
          <w:sz w:val="24"/>
          <w:szCs w:val="24"/>
        </w:rPr>
        <w:t xml:space="preserve"> </w:t>
      </w:r>
      <w:r w:rsidR="004E2FC4">
        <w:rPr>
          <w:rFonts w:ascii="Arial" w:hAnsi="Arial" w:cs="Arial"/>
          <w:sz w:val="24"/>
          <w:szCs w:val="24"/>
        </w:rPr>
        <w:t>CoolCooking-Geräten ausgestattet.</w:t>
      </w:r>
    </w:p>
    <w:p w14:paraId="7C7DE9EE" w14:textId="5FD25FA1" w:rsidR="004F479D" w:rsidRPr="004F479D" w:rsidRDefault="004F479D">
      <w:pPr>
        <w:rPr>
          <w:rFonts w:ascii="Arial" w:hAnsi="Arial" w:cs="Arial"/>
          <w:sz w:val="24"/>
          <w:szCs w:val="24"/>
        </w:rPr>
      </w:pPr>
      <w:r w:rsidRPr="004F479D">
        <w:rPr>
          <w:rFonts w:ascii="Arial" w:hAnsi="Arial" w:cs="Arial"/>
          <w:sz w:val="24"/>
          <w:szCs w:val="24"/>
        </w:rPr>
        <w:t xml:space="preserve">Info-Veranstaltungen mit den Kita-Leitungen sowie den Ganztagskoordinatorinnen und Vertretern der Samtgemeinde Meinersen haben schon stattgefunden und die positive Resonanz bestärkt uns, dass wir mit der Umstellung des Produktionsverfahren den richtigen Weg gehen. </w:t>
      </w:r>
      <w:r w:rsidR="00815037">
        <w:rPr>
          <w:rFonts w:ascii="Arial" w:hAnsi="Arial" w:cs="Arial"/>
          <w:sz w:val="24"/>
          <w:szCs w:val="24"/>
        </w:rPr>
        <w:t>Die</w:t>
      </w:r>
      <w:r w:rsidRPr="004F479D">
        <w:rPr>
          <w:rFonts w:ascii="Arial" w:hAnsi="Arial" w:cs="Arial"/>
          <w:sz w:val="24"/>
          <w:szCs w:val="24"/>
        </w:rPr>
        <w:t xml:space="preserve"> </w:t>
      </w:r>
      <w:r w:rsidR="004E2FC4">
        <w:rPr>
          <w:rFonts w:ascii="Arial" w:hAnsi="Arial" w:cs="Arial"/>
          <w:sz w:val="24"/>
          <w:szCs w:val="24"/>
        </w:rPr>
        <w:t>Deutsche Gesellschaft für Ernährung (</w:t>
      </w:r>
      <w:r w:rsidRPr="004F479D">
        <w:rPr>
          <w:rFonts w:ascii="Arial" w:hAnsi="Arial" w:cs="Arial"/>
          <w:sz w:val="24"/>
          <w:szCs w:val="24"/>
        </w:rPr>
        <w:t>DGE</w:t>
      </w:r>
      <w:r w:rsidR="004E2FC4">
        <w:rPr>
          <w:rFonts w:ascii="Arial" w:hAnsi="Arial" w:cs="Arial"/>
          <w:sz w:val="24"/>
          <w:szCs w:val="24"/>
        </w:rPr>
        <w:t>)</w:t>
      </w:r>
      <w:r w:rsidRPr="004F479D">
        <w:rPr>
          <w:rFonts w:ascii="Arial" w:hAnsi="Arial" w:cs="Arial"/>
          <w:sz w:val="24"/>
          <w:szCs w:val="24"/>
        </w:rPr>
        <w:t xml:space="preserve"> befürwortet und unterstützt dies</w:t>
      </w:r>
      <w:r w:rsidR="00815037">
        <w:rPr>
          <w:rFonts w:ascii="Arial" w:hAnsi="Arial" w:cs="Arial"/>
          <w:sz w:val="24"/>
          <w:szCs w:val="24"/>
        </w:rPr>
        <w:t xml:space="preserve"> ebenfalls</w:t>
      </w:r>
      <w:r w:rsidRPr="004F479D">
        <w:rPr>
          <w:rFonts w:ascii="Arial" w:hAnsi="Arial" w:cs="Arial"/>
          <w:sz w:val="24"/>
          <w:szCs w:val="24"/>
        </w:rPr>
        <w:t>.</w:t>
      </w:r>
    </w:p>
    <w:p w14:paraId="394BC014" w14:textId="1375EE8B" w:rsidR="004F479D" w:rsidRDefault="004F479D">
      <w:pPr>
        <w:rPr>
          <w:rFonts w:ascii="Arial" w:hAnsi="Arial" w:cs="Arial"/>
          <w:sz w:val="24"/>
          <w:szCs w:val="24"/>
        </w:rPr>
      </w:pPr>
      <w:r w:rsidRPr="004F479D">
        <w:rPr>
          <w:rFonts w:ascii="Arial" w:hAnsi="Arial" w:cs="Arial"/>
          <w:sz w:val="24"/>
          <w:szCs w:val="24"/>
        </w:rPr>
        <w:t>Wir gehen davon aus, dass wir auch Sie und Ihre Kinder mit einer noch besseren Essensqualität überzeugen können.</w:t>
      </w:r>
    </w:p>
    <w:p w14:paraId="694D4782" w14:textId="77777777" w:rsidR="0019766D" w:rsidRDefault="0019766D">
      <w:pPr>
        <w:rPr>
          <w:rFonts w:ascii="Arial" w:hAnsi="Arial" w:cs="Arial"/>
          <w:sz w:val="24"/>
          <w:szCs w:val="24"/>
        </w:rPr>
      </w:pPr>
      <w:r>
        <w:rPr>
          <w:rFonts w:ascii="Arial" w:hAnsi="Arial" w:cs="Arial"/>
          <w:sz w:val="24"/>
          <w:szCs w:val="24"/>
        </w:rPr>
        <w:t xml:space="preserve">Beste Grüße vom </w:t>
      </w:r>
    </w:p>
    <w:p w14:paraId="1A4F330E" w14:textId="6FAA09F7" w:rsidR="0019766D" w:rsidRPr="004F479D" w:rsidRDefault="0019766D">
      <w:pPr>
        <w:rPr>
          <w:rFonts w:ascii="Arial" w:hAnsi="Arial" w:cs="Arial"/>
          <w:sz w:val="24"/>
          <w:szCs w:val="24"/>
        </w:rPr>
      </w:pPr>
      <w:r>
        <w:rPr>
          <w:rFonts w:ascii="Arial" w:hAnsi="Arial" w:cs="Arial"/>
          <w:sz w:val="24"/>
          <w:szCs w:val="24"/>
        </w:rPr>
        <w:t>gesamten Mensa-Team</w:t>
      </w:r>
    </w:p>
    <w:sectPr w:rsidR="0019766D" w:rsidRPr="004F4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E2"/>
    <w:rsid w:val="0002308B"/>
    <w:rsid w:val="0019766D"/>
    <w:rsid w:val="003B66B9"/>
    <w:rsid w:val="004E2FC4"/>
    <w:rsid w:val="004F479D"/>
    <w:rsid w:val="005B5EC7"/>
    <w:rsid w:val="00657705"/>
    <w:rsid w:val="00712128"/>
    <w:rsid w:val="007736E2"/>
    <w:rsid w:val="00815037"/>
    <w:rsid w:val="008864DE"/>
    <w:rsid w:val="00902ED0"/>
    <w:rsid w:val="00966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9596"/>
  <w15:chartTrackingRefBased/>
  <w15:docId w15:val="{9A05CA46-595A-4ED4-BD7C-B8E336FE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736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736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736E2"/>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736E2"/>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736E2"/>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736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736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736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736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6E2"/>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736E2"/>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736E2"/>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736E2"/>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736E2"/>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736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36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36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36E2"/>
    <w:rPr>
      <w:rFonts w:eastAsiaTheme="majorEastAsia" w:cstheme="majorBidi"/>
      <w:color w:val="272727" w:themeColor="text1" w:themeTint="D8"/>
    </w:rPr>
  </w:style>
  <w:style w:type="paragraph" w:styleId="Titel">
    <w:name w:val="Title"/>
    <w:basedOn w:val="Standard"/>
    <w:next w:val="Standard"/>
    <w:link w:val="TitelZchn"/>
    <w:uiPriority w:val="10"/>
    <w:qFormat/>
    <w:rsid w:val="00773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36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36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736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36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736E2"/>
    <w:rPr>
      <w:i/>
      <w:iCs/>
      <w:color w:val="404040" w:themeColor="text1" w:themeTint="BF"/>
    </w:rPr>
  </w:style>
  <w:style w:type="paragraph" w:styleId="Listenabsatz">
    <w:name w:val="List Paragraph"/>
    <w:basedOn w:val="Standard"/>
    <w:uiPriority w:val="34"/>
    <w:qFormat/>
    <w:rsid w:val="007736E2"/>
    <w:pPr>
      <w:ind w:left="720"/>
      <w:contextualSpacing/>
    </w:pPr>
  </w:style>
  <w:style w:type="character" w:styleId="IntensiveHervorhebung">
    <w:name w:val="Intense Emphasis"/>
    <w:basedOn w:val="Absatz-Standardschriftart"/>
    <w:uiPriority w:val="21"/>
    <w:qFormat/>
    <w:rsid w:val="007736E2"/>
    <w:rPr>
      <w:i/>
      <w:iCs/>
      <w:color w:val="2E74B5" w:themeColor="accent1" w:themeShade="BF"/>
    </w:rPr>
  </w:style>
  <w:style w:type="paragraph" w:styleId="IntensivesZitat">
    <w:name w:val="Intense Quote"/>
    <w:basedOn w:val="Standard"/>
    <w:next w:val="Standard"/>
    <w:link w:val="IntensivesZitatZchn"/>
    <w:uiPriority w:val="30"/>
    <w:qFormat/>
    <w:rsid w:val="007736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736E2"/>
    <w:rPr>
      <w:i/>
      <w:iCs/>
      <w:color w:val="2E74B5" w:themeColor="accent1" w:themeShade="BF"/>
    </w:rPr>
  </w:style>
  <w:style w:type="character" w:styleId="IntensiverVerweis">
    <w:name w:val="Intense Reference"/>
    <w:basedOn w:val="Absatz-Standardschriftart"/>
    <w:uiPriority w:val="32"/>
    <w:qFormat/>
    <w:rsid w:val="007736E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Schulmensa Meinersen</dc:creator>
  <cp:keywords/>
  <dc:description/>
  <cp:lastModifiedBy>Petra Reich</cp:lastModifiedBy>
  <cp:revision>2</cp:revision>
  <cp:lastPrinted>2025-09-04T07:36:00Z</cp:lastPrinted>
  <dcterms:created xsi:type="dcterms:W3CDTF">2025-09-10T10:02:00Z</dcterms:created>
  <dcterms:modified xsi:type="dcterms:W3CDTF">2025-09-10T10:02:00Z</dcterms:modified>
</cp:coreProperties>
</file>